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23670B72" w:rsidR="00C02493" w:rsidRPr="00460F16"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color w:val="000000" w:themeColor="text1"/>
        </w:rPr>
      </w:pPr>
      <w:r w:rsidRPr="00460F16">
        <w:rPr>
          <w:rStyle w:val="af9"/>
          <w:rFonts w:ascii="Arial" w:eastAsia="宋体" w:hAnsi="Arial" w:cs="Arial"/>
          <w:color w:val="000000" w:themeColor="text1"/>
        </w:rPr>
        <w:t>3GPP TSG-RAN WG4 Meeting #</w:t>
      </w:r>
      <w:r w:rsidR="00A463E2" w:rsidRPr="00460F16">
        <w:rPr>
          <w:rStyle w:val="af9"/>
          <w:rFonts w:ascii="Arial" w:eastAsia="宋体" w:hAnsi="Arial" w:cs="Arial" w:hint="eastAsia"/>
          <w:color w:val="000000" w:themeColor="text1"/>
        </w:rPr>
        <w:t>1</w:t>
      </w:r>
      <w:r w:rsidR="00763AC0" w:rsidRPr="00460F16">
        <w:rPr>
          <w:rStyle w:val="af9"/>
          <w:rFonts w:ascii="Arial" w:eastAsia="宋体" w:hAnsi="Arial" w:cs="Arial" w:hint="eastAsia"/>
          <w:color w:val="000000" w:themeColor="text1"/>
        </w:rPr>
        <w:t>1</w:t>
      </w:r>
      <w:r w:rsidR="00BA2B32" w:rsidRPr="00460F16">
        <w:rPr>
          <w:rStyle w:val="af9"/>
          <w:rFonts w:ascii="Arial" w:eastAsia="宋体" w:hAnsi="Arial" w:cs="Arial" w:hint="eastAsia"/>
          <w:color w:val="000000" w:themeColor="text1"/>
        </w:rPr>
        <w:t>8</w:t>
      </w:r>
      <w:r w:rsidRPr="00460F16">
        <w:rPr>
          <w:rStyle w:val="af9"/>
          <w:rFonts w:ascii="Arial" w:eastAsia="宋体" w:hAnsi="Arial" w:cs="Arial" w:hint="eastAsia"/>
          <w:color w:val="000000" w:themeColor="text1"/>
        </w:rPr>
        <w:tab/>
      </w:r>
      <w:r w:rsidR="00511F0E" w:rsidRPr="00511F0E">
        <w:rPr>
          <w:rStyle w:val="af9"/>
          <w:rFonts w:ascii="Arial" w:eastAsia="宋体" w:hAnsi="Arial" w:cs="Arial"/>
          <w:color w:val="000000" w:themeColor="text1"/>
        </w:rPr>
        <w:t>R4-2600225</w:t>
      </w:r>
      <w:bookmarkStart w:id="0" w:name="_GoBack"/>
      <w:bookmarkEnd w:id="0"/>
    </w:p>
    <w:p w14:paraId="2C9A3DE8" w14:textId="77777777" w:rsidR="00763AC0" w:rsidRPr="00460F16" w:rsidRDefault="00DE1EC2" w:rsidP="00763AC0">
      <w:pPr>
        <w:pStyle w:val="CRCoverPage"/>
        <w:outlineLvl w:val="0"/>
        <w:rPr>
          <w:rStyle w:val="af9"/>
          <w:bCs w:val="0"/>
          <w:color w:val="000000" w:themeColor="text1"/>
          <w:lang w:eastAsia="zh-CN"/>
        </w:rPr>
      </w:pPr>
      <w:bookmarkStart w:id="1" w:name="Title"/>
      <w:bookmarkEnd w:id="1"/>
      <w:r w:rsidRPr="00460F16">
        <w:rPr>
          <w:b/>
          <w:color w:val="000000" w:themeColor="text1"/>
          <w:sz w:val="24"/>
          <w:lang w:eastAsia="zh-CN"/>
        </w:rPr>
        <w:t>Gothenburg Metropolitan Area, SE</w:t>
      </w:r>
      <w:r w:rsidR="00763AC0" w:rsidRPr="00460F16">
        <w:rPr>
          <w:b/>
          <w:color w:val="000000" w:themeColor="text1"/>
          <w:sz w:val="24"/>
          <w:lang w:eastAsia="zh-CN"/>
        </w:rPr>
        <w:t xml:space="preserve">, </w:t>
      </w:r>
      <w:r w:rsidRPr="00460F16">
        <w:rPr>
          <w:rFonts w:hint="eastAsia"/>
          <w:b/>
          <w:color w:val="000000" w:themeColor="text1"/>
          <w:sz w:val="24"/>
          <w:lang w:eastAsia="zh-CN"/>
        </w:rPr>
        <w:t>09</w:t>
      </w:r>
      <w:r w:rsidR="00763AC0" w:rsidRPr="00460F16">
        <w:rPr>
          <w:b/>
          <w:color w:val="000000" w:themeColor="text1"/>
          <w:sz w:val="24"/>
          <w:vertAlign w:val="superscript"/>
          <w:lang w:eastAsia="zh-CN"/>
        </w:rPr>
        <w:t>th</w:t>
      </w:r>
      <w:r w:rsidR="00763AC0" w:rsidRPr="00460F16">
        <w:rPr>
          <w:b/>
          <w:color w:val="000000" w:themeColor="text1"/>
          <w:sz w:val="24"/>
          <w:lang w:eastAsia="zh-CN"/>
        </w:rPr>
        <w:t xml:space="preserve"> – </w:t>
      </w:r>
      <w:r w:rsidR="00763AC0" w:rsidRPr="00460F16">
        <w:rPr>
          <w:rFonts w:hint="eastAsia"/>
          <w:b/>
          <w:color w:val="000000" w:themeColor="text1"/>
          <w:sz w:val="24"/>
          <w:lang w:eastAsia="zh-CN"/>
        </w:rPr>
        <w:t>1</w:t>
      </w:r>
      <w:r w:rsidRPr="00460F16">
        <w:rPr>
          <w:rFonts w:hint="eastAsia"/>
          <w:b/>
          <w:color w:val="000000" w:themeColor="text1"/>
          <w:sz w:val="24"/>
          <w:lang w:eastAsia="zh-CN"/>
        </w:rPr>
        <w:t>3</w:t>
      </w:r>
      <w:r w:rsidRPr="00460F16">
        <w:rPr>
          <w:rFonts w:hint="eastAsia"/>
          <w:b/>
          <w:color w:val="000000" w:themeColor="text1"/>
          <w:sz w:val="24"/>
          <w:vertAlign w:val="superscript"/>
          <w:lang w:eastAsia="zh-CN"/>
        </w:rPr>
        <w:t>rd</w:t>
      </w:r>
      <w:r w:rsidR="00763AC0" w:rsidRPr="00460F16">
        <w:rPr>
          <w:b/>
          <w:color w:val="000000" w:themeColor="text1"/>
          <w:sz w:val="24"/>
          <w:lang w:eastAsia="zh-CN"/>
        </w:rPr>
        <w:t xml:space="preserve"> </w:t>
      </w:r>
      <w:r w:rsidRPr="00460F16">
        <w:rPr>
          <w:rFonts w:hint="eastAsia"/>
          <w:b/>
          <w:color w:val="000000" w:themeColor="text1"/>
          <w:sz w:val="24"/>
          <w:lang w:eastAsia="zh-CN"/>
        </w:rPr>
        <w:t>Feb</w:t>
      </w:r>
      <w:r w:rsidR="00763AC0" w:rsidRPr="00460F16">
        <w:rPr>
          <w:b/>
          <w:color w:val="000000" w:themeColor="text1"/>
          <w:sz w:val="24"/>
          <w:lang w:eastAsia="zh-CN"/>
        </w:rPr>
        <w:t>, 202</w:t>
      </w:r>
      <w:r w:rsidRPr="00460F16">
        <w:rPr>
          <w:rFonts w:hint="eastAsia"/>
          <w:b/>
          <w:color w:val="000000" w:themeColor="text1"/>
          <w:sz w:val="24"/>
          <w:lang w:eastAsia="zh-CN"/>
        </w:rPr>
        <w:t>6</w:t>
      </w:r>
    </w:p>
    <w:p w14:paraId="3445B1D7" w14:textId="77777777" w:rsidR="004E387A" w:rsidRPr="00460F16" w:rsidRDefault="004E387A" w:rsidP="001236E8">
      <w:pPr>
        <w:pStyle w:val="afb"/>
        <w:spacing w:before="120" w:afterLines="50" w:after="120"/>
        <w:ind w:left="2270" w:hangingChars="942" w:hanging="2270"/>
        <w:jc w:val="left"/>
        <w:rPr>
          <w:color w:val="000000" w:themeColor="text1"/>
        </w:rPr>
      </w:pPr>
    </w:p>
    <w:p w14:paraId="70C466A9" w14:textId="77777777" w:rsidR="00A63EF1" w:rsidRPr="00460F16" w:rsidRDefault="00A63EF1"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 xml:space="preserve">Title: </w:t>
      </w:r>
      <w:r w:rsidRPr="00460F16">
        <w:rPr>
          <w:rFonts w:ascii="Arial" w:hAnsi="Arial" w:cs="Arial"/>
          <w:b w:val="0"/>
          <w:color w:val="000000" w:themeColor="text1"/>
        </w:rPr>
        <w:tab/>
      </w:r>
      <w:r w:rsidR="00CE7CA7" w:rsidRPr="00460F16">
        <w:rPr>
          <w:rFonts w:ascii="Arial" w:hAnsi="Arial" w:cs="Arial"/>
          <w:b w:val="0"/>
          <w:color w:val="000000" w:themeColor="text1"/>
        </w:rPr>
        <w:t>Discussion on RRM core requirements for UAV</w:t>
      </w:r>
    </w:p>
    <w:p w14:paraId="39A34E44" w14:textId="77777777" w:rsidR="00C34497" w:rsidRPr="00460F16" w:rsidRDefault="00C34497"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 xml:space="preserve">Source: </w:t>
      </w:r>
      <w:r w:rsidRPr="00460F16">
        <w:rPr>
          <w:rFonts w:ascii="Arial" w:hAnsi="Arial" w:cs="Arial"/>
          <w:color w:val="000000" w:themeColor="text1"/>
        </w:rPr>
        <w:tab/>
      </w:r>
      <w:r w:rsidRPr="00460F16">
        <w:rPr>
          <w:rFonts w:ascii="Arial" w:hAnsi="Arial" w:cs="Arial" w:hint="eastAsia"/>
          <w:b w:val="0"/>
          <w:color w:val="000000" w:themeColor="text1"/>
        </w:rPr>
        <w:t>CATT</w:t>
      </w:r>
    </w:p>
    <w:p w14:paraId="48FE5DB2" w14:textId="6947D4ED" w:rsidR="00C34497" w:rsidRPr="00460F16" w:rsidRDefault="00C34497"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Agenda item:</w:t>
      </w:r>
      <w:r w:rsidRPr="00460F16">
        <w:rPr>
          <w:rFonts w:ascii="Arial" w:hAnsi="Arial" w:cs="Arial"/>
          <w:b w:val="0"/>
          <w:color w:val="000000" w:themeColor="text1"/>
        </w:rPr>
        <w:tab/>
      </w:r>
      <w:r w:rsidR="00511F0E" w:rsidRPr="00511F0E">
        <w:rPr>
          <w:rFonts w:ascii="Arial" w:hAnsi="Arial" w:cs="Arial"/>
          <w:b w:val="0"/>
          <w:color w:val="000000" w:themeColor="text1"/>
        </w:rPr>
        <w:t>7.7.5</w:t>
      </w:r>
    </w:p>
    <w:p w14:paraId="615D4B15" w14:textId="77777777" w:rsidR="00C34497" w:rsidRPr="00460F16" w:rsidRDefault="00C34497" w:rsidP="001236E8">
      <w:pPr>
        <w:pStyle w:val="afb"/>
        <w:spacing w:before="0" w:after="0" w:line="360" w:lineRule="auto"/>
        <w:jc w:val="left"/>
        <w:rPr>
          <w:rFonts w:ascii="Arial" w:hAnsi="Arial" w:cs="Arial"/>
          <w:b w:val="0"/>
          <w:color w:val="000000" w:themeColor="text1"/>
        </w:rPr>
      </w:pPr>
      <w:r w:rsidRPr="00460F16">
        <w:rPr>
          <w:rFonts w:ascii="Arial" w:hAnsi="Arial" w:cs="Arial"/>
          <w:color w:val="000000" w:themeColor="text1"/>
        </w:rPr>
        <w:t>Document for:</w:t>
      </w:r>
      <w:r w:rsidRPr="00460F16">
        <w:rPr>
          <w:rFonts w:ascii="Arial" w:hAnsi="Arial" w:cs="Arial"/>
          <w:b w:val="0"/>
          <w:color w:val="000000" w:themeColor="text1"/>
        </w:rPr>
        <w:tab/>
      </w:r>
      <w:bookmarkStart w:id="2" w:name="DocumentFor"/>
      <w:bookmarkEnd w:id="2"/>
      <w:r w:rsidR="00141649" w:rsidRPr="00460F16">
        <w:rPr>
          <w:rFonts w:ascii="Arial" w:hAnsi="Arial" w:cs="Arial" w:hint="eastAsia"/>
          <w:b w:val="0"/>
          <w:color w:val="000000" w:themeColor="text1"/>
        </w:rPr>
        <w:t>Discussion</w:t>
      </w:r>
    </w:p>
    <w:p w14:paraId="5316412A" w14:textId="77777777" w:rsidR="004D369A" w:rsidRPr="00460F16"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460F16">
        <w:rPr>
          <w:color w:val="000000" w:themeColor="text1"/>
        </w:rPr>
        <w:t>Introduction</w:t>
      </w:r>
    </w:p>
    <w:p w14:paraId="17CECE9D" w14:textId="77777777" w:rsidR="00E67881" w:rsidRPr="00460F16" w:rsidRDefault="00465CB2" w:rsidP="00E67881">
      <w:pPr>
        <w:rPr>
          <w:color w:val="000000" w:themeColor="text1"/>
        </w:rPr>
      </w:pPr>
      <w:r w:rsidRPr="00460F16">
        <w:rPr>
          <w:rFonts w:hint="eastAsia"/>
          <w:color w:val="000000" w:themeColor="text1"/>
        </w:rPr>
        <w:t xml:space="preserve">A </w:t>
      </w:r>
      <w:r w:rsidR="00E67881" w:rsidRPr="00460F16">
        <w:rPr>
          <w:rFonts w:hint="eastAsia"/>
          <w:color w:val="000000" w:themeColor="text1"/>
        </w:rPr>
        <w:t>n</w:t>
      </w:r>
      <w:r w:rsidR="00E67881" w:rsidRPr="00460F16">
        <w:rPr>
          <w:color w:val="000000" w:themeColor="text1"/>
        </w:rPr>
        <w:t xml:space="preserve">ew WID on enhancement of NR RF and RRM requirements for </w:t>
      </w:r>
      <w:proofErr w:type="spellStart"/>
      <w:r w:rsidR="00E67881" w:rsidRPr="00460F16">
        <w:rPr>
          <w:color w:val="000000" w:themeColor="text1"/>
        </w:rPr>
        <w:t>uncrewed</w:t>
      </w:r>
      <w:proofErr w:type="spellEnd"/>
      <w:r w:rsidR="00E67881" w:rsidRPr="00460F16">
        <w:rPr>
          <w:color w:val="000000" w:themeColor="text1"/>
        </w:rPr>
        <w:t xml:space="preserve"> aerial vehicle (UAV) </w:t>
      </w:r>
      <w:r w:rsidR="006C7402" w:rsidRPr="00460F16">
        <w:rPr>
          <w:rFonts w:hint="eastAsia"/>
          <w:color w:val="000000" w:themeColor="text1"/>
        </w:rPr>
        <w:t>in Rel-20 was approved</w:t>
      </w:r>
      <w:r w:rsidR="00735AA8" w:rsidRPr="00460F16">
        <w:rPr>
          <w:rFonts w:hint="eastAsia"/>
          <w:color w:val="000000" w:themeColor="text1"/>
        </w:rPr>
        <w:t>.</w:t>
      </w:r>
      <w:r w:rsidR="007B592F" w:rsidRPr="00460F16">
        <w:rPr>
          <w:rFonts w:hint="eastAsia"/>
          <w:color w:val="000000" w:themeColor="text1"/>
        </w:rPr>
        <w:t xml:space="preserve"> </w:t>
      </w:r>
      <w:r w:rsidR="00E67881" w:rsidRPr="00460F16">
        <w:rPr>
          <w:color w:val="000000" w:themeColor="text1"/>
        </w:rPr>
        <w:t>Since existing technologies cannot meet the target use cases of UAV, a new WID is recommended to expand UAV market with higher power and beamforming within 3GPP systems, which will enlarge UL coverage and reduce interference to ground networks.</w:t>
      </w:r>
    </w:p>
    <w:p w14:paraId="73D91527" w14:textId="77777777" w:rsidR="00114F8B" w:rsidRPr="00460F16" w:rsidRDefault="00465CB2" w:rsidP="001236E8">
      <w:pPr>
        <w:spacing w:before="0" w:after="120"/>
        <w:jc w:val="left"/>
        <w:rPr>
          <w:color w:val="000000" w:themeColor="text1"/>
        </w:rPr>
      </w:pPr>
      <w:r w:rsidRPr="00460F16">
        <w:rPr>
          <w:color w:val="000000" w:themeColor="text1"/>
        </w:rPr>
        <w:t>T</w:t>
      </w:r>
      <w:r w:rsidRPr="00460F16">
        <w:rPr>
          <w:rFonts w:hint="eastAsia"/>
          <w:color w:val="000000" w:themeColor="text1"/>
        </w:rPr>
        <w:t xml:space="preserve">he </w:t>
      </w:r>
      <w:r w:rsidR="00092B76" w:rsidRPr="00460F16">
        <w:rPr>
          <w:rFonts w:hint="eastAsia"/>
          <w:color w:val="000000" w:themeColor="text1"/>
        </w:rPr>
        <w:t xml:space="preserve">current </w:t>
      </w:r>
      <w:r w:rsidRPr="00460F16">
        <w:rPr>
          <w:rFonts w:hint="eastAsia"/>
          <w:color w:val="000000" w:themeColor="text1"/>
        </w:rPr>
        <w:t xml:space="preserve">objectives of the </w:t>
      </w:r>
      <w:r w:rsidR="00E67881" w:rsidRPr="00460F16">
        <w:rPr>
          <w:rFonts w:hint="eastAsia"/>
          <w:color w:val="000000" w:themeColor="text1"/>
        </w:rPr>
        <w:t>WID</w:t>
      </w:r>
      <w:r w:rsidRPr="00460F16">
        <w:rPr>
          <w:rFonts w:hint="eastAsia"/>
          <w:color w:val="000000" w:themeColor="text1"/>
        </w:rPr>
        <w:t xml:space="preserve"> </w:t>
      </w:r>
      <w:r w:rsidR="007B592F" w:rsidRPr="00460F16">
        <w:rPr>
          <w:rFonts w:hint="eastAsia"/>
          <w:color w:val="000000" w:themeColor="text1"/>
        </w:rPr>
        <w:t>are</w:t>
      </w:r>
      <w:r w:rsidRPr="00460F16">
        <w:rPr>
          <w:rFonts w:hint="eastAsia"/>
          <w:color w:val="000000" w:themeColor="text1"/>
        </w:rPr>
        <w:t xml:space="preserve"> </w:t>
      </w:r>
      <w:r w:rsidR="00092B76" w:rsidRPr="00460F16">
        <w:rPr>
          <w:rFonts w:hint="eastAsia"/>
          <w:color w:val="000000" w:themeColor="text1"/>
        </w:rPr>
        <w:t xml:space="preserve">copied </w:t>
      </w:r>
      <w:r w:rsidRPr="00460F16">
        <w:rPr>
          <w:rFonts w:hint="eastAsia"/>
          <w:color w:val="000000" w:themeColor="text1"/>
        </w:rPr>
        <w:t>as follow</w:t>
      </w:r>
      <w:r w:rsidR="006C7402" w:rsidRPr="00460F16">
        <w:rPr>
          <w:rFonts w:hint="eastAsia"/>
          <w:color w:val="000000" w:themeColor="text1"/>
        </w:rPr>
        <w:t>s</w:t>
      </w:r>
      <w:r w:rsidR="00F56E1B" w:rsidRPr="00460F16">
        <w:rPr>
          <w:rFonts w:hint="eastAsia"/>
          <w:color w:val="000000" w:themeColor="text1"/>
        </w:rPr>
        <w:t xml:space="preserve"> </w:t>
      </w:r>
      <w:r w:rsidR="00DC77B6" w:rsidRPr="00460F16">
        <w:rPr>
          <w:rFonts w:hint="eastAsia"/>
          <w:color w:val="000000" w:themeColor="text1"/>
        </w:rPr>
        <w:t>[1</w:t>
      </w:r>
      <w:r w:rsidR="00F56E1B" w:rsidRPr="00460F16">
        <w:rPr>
          <w:rFonts w:hint="eastAsia"/>
          <w:color w:val="000000" w:themeColor="text1"/>
        </w:rPr>
        <w:t>]</w:t>
      </w:r>
      <w:r w:rsidRPr="00460F16">
        <w:rPr>
          <w:rFonts w:hint="eastAsia"/>
          <w:color w:val="000000" w:themeColor="text1"/>
        </w:rPr>
        <w:t>:</w:t>
      </w:r>
    </w:p>
    <w:tbl>
      <w:tblPr>
        <w:tblStyle w:val="af8"/>
        <w:tblW w:w="0" w:type="auto"/>
        <w:tblLook w:val="04A0" w:firstRow="1" w:lastRow="0" w:firstColumn="1" w:lastColumn="0" w:noHBand="0" w:noVBand="1"/>
      </w:tblPr>
      <w:tblGrid>
        <w:gridCol w:w="9855"/>
      </w:tblGrid>
      <w:tr w:rsidR="008B1E40" w:rsidRPr="00460F16" w14:paraId="21FB1158" w14:textId="77777777" w:rsidTr="00CA1F21">
        <w:tc>
          <w:tcPr>
            <w:tcW w:w="9855" w:type="dxa"/>
          </w:tcPr>
          <w:p w14:paraId="6A0D7B3E" w14:textId="77777777" w:rsidR="00E67881" w:rsidRPr="00460F16" w:rsidRDefault="00E67881" w:rsidP="00E67881">
            <w:pPr>
              <w:rPr>
                <w:b/>
                <w:bCs/>
                <w:iCs/>
                <w:color w:val="000000" w:themeColor="text1"/>
              </w:rPr>
            </w:pPr>
            <w:r w:rsidRPr="00460F16">
              <w:rPr>
                <w:rFonts w:hint="eastAsia"/>
                <w:b/>
                <w:bCs/>
                <w:iCs/>
                <w:color w:val="000000" w:themeColor="text1"/>
              </w:rPr>
              <w:t>The core part of WI:</w:t>
            </w:r>
          </w:p>
          <w:p w14:paraId="223DDFF4" w14:textId="77777777" w:rsidR="00E67881" w:rsidRPr="00460F16"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rPr>
                <w:color w:val="000000" w:themeColor="text1"/>
              </w:rPr>
            </w:pPr>
            <w:r w:rsidRPr="00460F16">
              <w:rPr>
                <w:color w:val="000000" w:themeColor="text1"/>
              </w:rPr>
              <w:t xml:space="preserve">Scenario: </w:t>
            </w:r>
          </w:p>
          <w:p w14:paraId="3AC552BB"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BSs for UAV service are deployed on the ground by adjusting the tilt angle upwards. The coverage height is up to 600~1000m. The ISD for BSs for UAV service is about 2~4km.</w:t>
            </w:r>
          </w:p>
          <w:p w14:paraId="3F03A786"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A direct radio link between BS on the ground and UAV UE.</w:t>
            </w:r>
          </w:p>
          <w:p w14:paraId="0A3EA67C" w14:textId="77777777" w:rsidR="00E67881" w:rsidRPr="00460F16"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rPr>
                <w:color w:val="000000" w:themeColor="text1"/>
              </w:rPr>
            </w:pPr>
            <w:r w:rsidRPr="00460F16">
              <w:rPr>
                <w:color w:val="000000" w:themeColor="text1"/>
              </w:rPr>
              <w:t>Specify RF requirements for UAV UE to support higher UL output power.</w:t>
            </w:r>
          </w:p>
          <w:p w14:paraId="20859E9E"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 xml:space="preserve">Example bands: </w:t>
            </w:r>
          </w:p>
          <w:p w14:paraId="4122D662" w14:textId="77777777" w:rsidR="00E67881" w:rsidRPr="00460F16" w:rsidRDefault="00E67881" w:rsidP="00E67881">
            <w:pPr>
              <w:pStyle w:val="afa"/>
              <w:widowControl/>
              <w:numPr>
                <w:ilvl w:val="2"/>
                <w:numId w:val="33"/>
              </w:numPr>
              <w:overflowPunct w:val="0"/>
              <w:autoSpaceDE w:val="0"/>
              <w:autoSpaceDN w:val="0"/>
              <w:adjustRightInd w:val="0"/>
              <w:spacing w:before="0" w:line="240" w:lineRule="auto"/>
              <w:ind w:firstLineChars="0" w:hanging="327"/>
              <w:jc w:val="left"/>
              <w:textAlignment w:val="baseline"/>
              <w:rPr>
                <w:color w:val="000000" w:themeColor="text1"/>
              </w:rPr>
            </w:pPr>
            <w:r w:rsidRPr="00460F16">
              <w:rPr>
                <w:color w:val="000000" w:themeColor="text1"/>
              </w:rPr>
              <w:t xml:space="preserve">TDD with same TDD pattern, including n41, n77, n78, n79, </w:t>
            </w:r>
          </w:p>
          <w:p w14:paraId="70875646" w14:textId="77777777" w:rsidR="00E67881" w:rsidRPr="00460F16" w:rsidRDefault="00E67881" w:rsidP="00E67881">
            <w:pPr>
              <w:pStyle w:val="afa"/>
              <w:widowControl/>
              <w:numPr>
                <w:ilvl w:val="2"/>
                <w:numId w:val="33"/>
              </w:numPr>
              <w:overflowPunct w:val="0"/>
              <w:autoSpaceDE w:val="0"/>
              <w:autoSpaceDN w:val="0"/>
              <w:adjustRightInd w:val="0"/>
              <w:spacing w:before="0" w:line="240" w:lineRule="auto"/>
              <w:ind w:firstLineChars="0" w:hanging="327"/>
              <w:jc w:val="left"/>
              <w:textAlignment w:val="baseline"/>
              <w:rPr>
                <w:color w:val="000000" w:themeColor="text1"/>
              </w:rPr>
            </w:pPr>
            <w:r w:rsidRPr="00460F16">
              <w:rPr>
                <w:color w:val="000000" w:themeColor="text1"/>
              </w:rPr>
              <w:t>FDD: n3</w:t>
            </w:r>
          </w:p>
          <w:p w14:paraId="1305B21F"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 xml:space="preserve">Consider UAV UE with </w:t>
            </w:r>
            <w:proofErr w:type="spellStart"/>
            <w:r w:rsidRPr="00460F16">
              <w:rPr>
                <w:color w:val="000000" w:themeColor="text1"/>
              </w:rPr>
              <w:t>omni</w:t>
            </w:r>
            <w:proofErr w:type="spellEnd"/>
            <w:r w:rsidRPr="00460F16">
              <w:rPr>
                <w:color w:val="000000" w:themeColor="text1"/>
              </w:rPr>
              <w:t>-direction antenna or with antenna array</w:t>
            </w:r>
          </w:p>
          <w:p w14:paraId="5C8EF7F2"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Consider UAV UE with up to 33dBm max total conductive output power</w:t>
            </w:r>
          </w:p>
          <w:p w14:paraId="73CAF0F4"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Analyse co-existence for UAV and considering the details relevant to UAV including antenna array model, and specify requirements if needed.</w:t>
            </w:r>
          </w:p>
          <w:p w14:paraId="4B8AAC03" w14:textId="77777777" w:rsidR="00E67881" w:rsidRPr="00460F16"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rPr>
                <w:color w:val="000000" w:themeColor="text1"/>
              </w:rPr>
            </w:pPr>
            <w:r w:rsidRPr="00460F16">
              <w:rPr>
                <w:color w:val="000000" w:themeColor="text1"/>
              </w:rPr>
              <w:t>Specify UE RF requirements, e.g., maximum output power, configured transmission power, SEM.</w:t>
            </w:r>
          </w:p>
          <w:p w14:paraId="21F5D42C" w14:textId="77777777" w:rsidR="00E67881" w:rsidRPr="00460F16"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rPr>
                <w:color w:val="000000" w:themeColor="text1"/>
              </w:rPr>
            </w:pPr>
            <w:r w:rsidRPr="00460F16">
              <w:rPr>
                <w:color w:val="000000" w:themeColor="text1"/>
              </w:rPr>
              <w:t>Specify RRM requirements, if needed</w:t>
            </w:r>
          </w:p>
          <w:p w14:paraId="6ED950BB" w14:textId="77777777" w:rsidR="00CA1F21" w:rsidRPr="00460F16" w:rsidRDefault="00E67881" w:rsidP="00E67881">
            <w:pPr>
              <w:widowControl w:val="0"/>
              <w:ind w:firstLine="440"/>
              <w:rPr>
                <w:rFonts w:eastAsiaTheme="minorEastAsia"/>
                <w:color w:val="000000" w:themeColor="text1"/>
              </w:rPr>
            </w:pPr>
            <w:r w:rsidRPr="00460F16">
              <w:rPr>
                <w:color w:val="000000" w:themeColor="text1"/>
              </w:rPr>
              <w:t>Note 1: No RAN1 impact are expected</w:t>
            </w:r>
          </w:p>
        </w:tc>
      </w:tr>
    </w:tbl>
    <w:p w14:paraId="37D516BD" w14:textId="77777777" w:rsidR="00A02D83" w:rsidRPr="00460F16" w:rsidRDefault="00D44D0F" w:rsidP="00092B76">
      <w:pPr>
        <w:spacing w:before="120" w:after="120"/>
        <w:jc w:val="left"/>
        <w:rPr>
          <w:color w:val="000000" w:themeColor="text1"/>
        </w:rPr>
      </w:pPr>
      <w:r w:rsidRPr="00460F16">
        <w:rPr>
          <w:color w:val="000000" w:themeColor="text1"/>
        </w:rPr>
        <w:t>T</w:t>
      </w:r>
      <w:r w:rsidRPr="00460F16">
        <w:rPr>
          <w:rFonts w:hint="eastAsia"/>
          <w:color w:val="000000" w:themeColor="text1"/>
        </w:rPr>
        <w:t xml:space="preserve">his document will discuss </w:t>
      </w:r>
      <w:r w:rsidR="00E67881" w:rsidRPr="00460F16">
        <w:rPr>
          <w:color w:val="000000" w:themeColor="text1"/>
        </w:rPr>
        <w:t xml:space="preserve">RRM requirements for </w:t>
      </w:r>
      <w:proofErr w:type="spellStart"/>
      <w:r w:rsidR="00E67881" w:rsidRPr="00460F16">
        <w:rPr>
          <w:color w:val="000000" w:themeColor="text1"/>
        </w:rPr>
        <w:t>uncrewed</w:t>
      </w:r>
      <w:proofErr w:type="spellEnd"/>
      <w:r w:rsidR="00E67881" w:rsidRPr="00460F16">
        <w:rPr>
          <w:color w:val="000000" w:themeColor="text1"/>
        </w:rPr>
        <w:t xml:space="preserve"> aerial vehicle (UAV) </w:t>
      </w:r>
      <w:r w:rsidRPr="00460F16">
        <w:rPr>
          <w:rFonts w:hint="eastAsia"/>
          <w:color w:val="000000" w:themeColor="text1"/>
        </w:rPr>
        <w:t xml:space="preserve">and give our </w:t>
      </w:r>
      <w:r w:rsidR="007B592F" w:rsidRPr="00460F16">
        <w:rPr>
          <w:rFonts w:hint="eastAsia"/>
          <w:color w:val="000000" w:themeColor="text1"/>
        </w:rPr>
        <w:t>views</w:t>
      </w:r>
      <w:r w:rsidRPr="00460F16">
        <w:rPr>
          <w:rFonts w:hint="eastAsia"/>
          <w:color w:val="000000" w:themeColor="text1"/>
        </w:rPr>
        <w:t>.</w:t>
      </w:r>
    </w:p>
    <w:p w14:paraId="04D62C3A" w14:textId="77777777" w:rsidR="005749CB" w:rsidRPr="00460F16"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460F16">
        <w:rPr>
          <w:rFonts w:hint="eastAsia"/>
          <w:color w:val="000000" w:themeColor="text1"/>
          <w:lang w:eastAsia="zh-CN"/>
        </w:rPr>
        <w:t>Discussion</w:t>
      </w:r>
    </w:p>
    <w:p w14:paraId="78F0FA3B" w14:textId="4984D884" w:rsidR="00FB080D" w:rsidRPr="00460F16" w:rsidRDefault="00FB080D" w:rsidP="00FB080D">
      <w:pPr>
        <w:spacing w:before="120" w:after="120"/>
        <w:jc w:val="left"/>
        <w:rPr>
          <w:color w:val="000000" w:themeColor="text1"/>
          <w:szCs w:val="21"/>
        </w:rPr>
      </w:pPr>
      <w:r w:rsidRPr="00460F16">
        <w:rPr>
          <w:rFonts w:hint="eastAsia"/>
          <w:color w:val="000000" w:themeColor="text1"/>
          <w:szCs w:val="21"/>
        </w:rPr>
        <w:t>From our perspective</w:t>
      </w:r>
      <w:r w:rsidRPr="00460F16">
        <w:rPr>
          <w:color w:val="000000" w:themeColor="text1"/>
          <w:szCs w:val="21"/>
        </w:rPr>
        <w:t xml:space="preserve">, almost all </w:t>
      </w:r>
      <w:r w:rsidRPr="00460F16">
        <w:rPr>
          <w:rFonts w:hint="eastAsia"/>
          <w:color w:val="000000" w:themeColor="text1"/>
          <w:szCs w:val="21"/>
        </w:rPr>
        <w:t xml:space="preserve">SA </w:t>
      </w:r>
      <w:r w:rsidRPr="00460F16">
        <w:rPr>
          <w:color w:val="000000" w:themeColor="text1"/>
          <w:szCs w:val="21"/>
        </w:rPr>
        <w:t xml:space="preserve">RRM core requirements will be defined for </w:t>
      </w:r>
      <w:r w:rsidRPr="00460F16">
        <w:rPr>
          <w:rFonts w:hint="eastAsia"/>
          <w:color w:val="000000" w:themeColor="text1"/>
          <w:szCs w:val="21"/>
        </w:rPr>
        <w:t>UAV</w:t>
      </w:r>
      <w:r w:rsidRPr="00460F16">
        <w:rPr>
          <w:color w:val="000000" w:themeColor="text1"/>
          <w:szCs w:val="21"/>
        </w:rPr>
        <w:t xml:space="preserve"> UE, like normal UE in </w:t>
      </w:r>
      <w:r w:rsidRPr="00460F16">
        <w:rPr>
          <w:rFonts w:hint="eastAsia"/>
          <w:color w:val="000000" w:themeColor="text1"/>
          <w:szCs w:val="21"/>
        </w:rPr>
        <w:t xml:space="preserve">ATG and TN </w:t>
      </w:r>
      <w:r w:rsidRPr="00460F16">
        <w:rPr>
          <w:color w:val="000000" w:themeColor="text1"/>
          <w:szCs w:val="21"/>
        </w:rPr>
        <w:t>network. But some requirements such as for inter-RAT measurement, EN-DC/NE-DC, and NR-DC may have lower priority in Rel-</w:t>
      </w:r>
      <w:r w:rsidRPr="00460F16">
        <w:rPr>
          <w:rFonts w:hint="eastAsia"/>
          <w:color w:val="000000" w:themeColor="text1"/>
          <w:szCs w:val="21"/>
        </w:rPr>
        <w:t>20</w:t>
      </w:r>
      <w:r w:rsidRPr="00460F16">
        <w:rPr>
          <w:color w:val="000000" w:themeColor="text1"/>
          <w:szCs w:val="21"/>
        </w:rPr>
        <w:t xml:space="preserve">. </w:t>
      </w:r>
    </w:p>
    <w:p w14:paraId="155224F1" w14:textId="257DA683" w:rsidR="00FB080D" w:rsidRPr="00460F16" w:rsidRDefault="007C2D82" w:rsidP="00FB080D">
      <w:pPr>
        <w:spacing w:before="120" w:after="120"/>
        <w:jc w:val="left"/>
        <w:rPr>
          <w:b/>
          <w:bCs/>
          <w:color w:val="000000" w:themeColor="text1"/>
          <w:szCs w:val="21"/>
        </w:rPr>
      </w:pPr>
      <w:r>
        <w:rPr>
          <w:rFonts w:hint="eastAsia"/>
          <w:b/>
          <w:bCs/>
          <w:color w:val="000000" w:themeColor="text1"/>
          <w:szCs w:val="21"/>
        </w:rPr>
        <w:t xml:space="preserve">Proposal </w:t>
      </w:r>
      <w:r w:rsidR="00FB080D" w:rsidRPr="00460F16">
        <w:rPr>
          <w:rFonts w:hint="eastAsia"/>
          <w:b/>
          <w:bCs/>
          <w:color w:val="000000" w:themeColor="text1"/>
          <w:szCs w:val="21"/>
        </w:rPr>
        <w:t>1:</w:t>
      </w:r>
      <w:r w:rsidR="00FB080D" w:rsidRPr="00460F16">
        <w:rPr>
          <w:b/>
          <w:bCs/>
          <w:color w:val="000000" w:themeColor="text1"/>
          <w:szCs w:val="21"/>
        </w:rPr>
        <w:t xml:space="preserve"> </w:t>
      </w:r>
      <w:r w:rsidR="00FB080D" w:rsidRPr="00460F16">
        <w:rPr>
          <w:rFonts w:hint="eastAsia"/>
          <w:b/>
          <w:bCs/>
          <w:color w:val="000000" w:themeColor="text1"/>
          <w:szCs w:val="21"/>
        </w:rPr>
        <w:t>A</w:t>
      </w:r>
      <w:r w:rsidR="00FB080D" w:rsidRPr="00460F16">
        <w:rPr>
          <w:b/>
          <w:bCs/>
          <w:color w:val="000000" w:themeColor="text1"/>
          <w:szCs w:val="21"/>
        </w:rPr>
        <w:t xml:space="preserve">lmost all </w:t>
      </w:r>
      <w:r w:rsidR="00FB080D" w:rsidRPr="00460F16">
        <w:rPr>
          <w:rFonts w:hint="eastAsia"/>
          <w:b/>
          <w:bCs/>
          <w:color w:val="000000" w:themeColor="text1"/>
          <w:szCs w:val="21"/>
        </w:rPr>
        <w:t xml:space="preserve">SA </w:t>
      </w:r>
      <w:r w:rsidR="00FB080D" w:rsidRPr="00460F16">
        <w:rPr>
          <w:b/>
          <w:bCs/>
          <w:color w:val="000000" w:themeColor="text1"/>
          <w:szCs w:val="21"/>
        </w:rPr>
        <w:t xml:space="preserve">RRM core requirements will be defined for </w:t>
      </w:r>
      <w:r w:rsidR="00FB080D" w:rsidRPr="00460F16">
        <w:rPr>
          <w:rFonts w:hint="eastAsia"/>
          <w:b/>
          <w:bCs/>
          <w:color w:val="000000" w:themeColor="text1"/>
          <w:szCs w:val="21"/>
        </w:rPr>
        <w:t>UAV</w:t>
      </w:r>
      <w:r w:rsidR="00FB080D" w:rsidRPr="00460F16">
        <w:rPr>
          <w:b/>
          <w:bCs/>
          <w:color w:val="000000" w:themeColor="text1"/>
          <w:szCs w:val="21"/>
        </w:rPr>
        <w:t xml:space="preserve"> UE, like normal UE in </w:t>
      </w:r>
      <w:r w:rsidR="00FB080D" w:rsidRPr="00460F16">
        <w:rPr>
          <w:rFonts w:hint="eastAsia"/>
          <w:b/>
          <w:bCs/>
          <w:color w:val="000000" w:themeColor="text1"/>
          <w:szCs w:val="21"/>
        </w:rPr>
        <w:t xml:space="preserve">ATG and TN </w:t>
      </w:r>
      <w:r w:rsidR="00FB080D" w:rsidRPr="00460F16">
        <w:rPr>
          <w:b/>
          <w:bCs/>
          <w:color w:val="000000" w:themeColor="text1"/>
          <w:szCs w:val="21"/>
        </w:rPr>
        <w:t>network. But some requirements such as for inter-RAT measurement, EN-DC/NE-DC, and NR-DC may have lower priority in Rel-</w:t>
      </w:r>
      <w:r w:rsidR="00FB080D" w:rsidRPr="00460F16">
        <w:rPr>
          <w:rFonts w:hint="eastAsia"/>
          <w:b/>
          <w:bCs/>
          <w:color w:val="000000" w:themeColor="text1"/>
          <w:szCs w:val="21"/>
        </w:rPr>
        <w:t>20</w:t>
      </w:r>
      <w:r w:rsidR="00FB080D" w:rsidRPr="00460F16">
        <w:rPr>
          <w:b/>
          <w:bCs/>
          <w:color w:val="000000" w:themeColor="text1"/>
          <w:szCs w:val="21"/>
        </w:rPr>
        <w:t xml:space="preserve">. </w:t>
      </w:r>
    </w:p>
    <w:p w14:paraId="1A50A11C" w14:textId="77777777" w:rsidR="007C584F" w:rsidRPr="00460F16" w:rsidRDefault="007C584F" w:rsidP="007C584F">
      <w:pPr>
        <w:spacing w:before="120" w:after="120"/>
        <w:jc w:val="left"/>
        <w:rPr>
          <w:color w:val="000000" w:themeColor="text1"/>
          <w:szCs w:val="21"/>
        </w:rPr>
      </w:pPr>
      <w:r w:rsidRPr="00460F16">
        <w:rPr>
          <w:rFonts w:hint="eastAsia"/>
          <w:b/>
          <w:color w:val="000000" w:themeColor="text1"/>
          <w:szCs w:val="21"/>
          <w:u w:val="single"/>
        </w:rPr>
        <w:t>UAV UE antenna assumptions</w:t>
      </w:r>
      <w:r w:rsidRPr="00460F16">
        <w:rPr>
          <w:color w:val="000000" w:themeColor="text1"/>
          <w:szCs w:val="21"/>
        </w:rPr>
        <w:t xml:space="preserve"> </w:t>
      </w:r>
    </w:p>
    <w:p w14:paraId="276B5F33" w14:textId="06071FA9" w:rsidR="00E67881" w:rsidRPr="00460F16" w:rsidRDefault="00E67881" w:rsidP="00B828B7">
      <w:pPr>
        <w:spacing w:before="120" w:after="120"/>
        <w:jc w:val="left"/>
        <w:rPr>
          <w:color w:val="000000" w:themeColor="text1"/>
          <w:szCs w:val="21"/>
        </w:rPr>
      </w:pPr>
      <w:r w:rsidRPr="00460F16">
        <w:rPr>
          <w:color w:val="000000" w:themeColor="text1"/>
          <w:szCs w:val="21"/>
        </w:rPr>
        <w:t>In Rel-18 NR_UAV WID, directional antenna at UE side has been discussed but without conclusion and Rel-18 NR_UAV UE only support 23dBm without simulations</w:t>
      </w:r>
      <w:r w:rsidR="00FB080D" w:rsidRPr="00460F16">
        <w:rPr>
          <w:rFonts w:hint="eastAsia"/>
          <w:color w:val="000000" w:themeColor="text1"/>
          <w:szCs w:val="21"/>
        </w:rPr>
        <w:t xml:space="preserve"> [1].</w:t>
      </w:r>
      <w:r w:rsidRPr="00460F16">
        <w:rPr>
          <w:color w:val="000000" w:themeColor="text1"/>
          <w:szCs w:val="21"/>
        </w:rPr>
        <w:t xml:space="preserve"> </w:t>
      </w:r>
    </w:p>
    <w:p w14:paraId="42A71144" w14:textId="1F5E4A60" w:rsidR="007C584F" w:rsidRPr="00460F16" w:rsidRDefault="00E67881" w:rsidP="00B828B7">
      <w:pPr>
        <w:spacing w:before="120" w:after="120"/>
        <w:jc w:val="left"/>
        <w:rPr>
          <w:color w:val="000000" w:themeColor="text1"/>
          <w:szCs w:val="21"/>
        </w:rPr>
      </w:pPr>
      <w:r w:rsidRPr="00460F16">
        <w:rPr>
          <w:color w:val="000000" w:themeColor="text1"/>
          <w:szCs w:val="21"/>
        </w:rPr>
        <w:t xml:space="preserve">In NR ATG WID, two ATG UE antenna types are introduced considering the implementation freedom, one is </w:t>
      </w:r>
      <w:proofErr w:type="spellStart"/>
      <w:r w:rsidRPr="00460F16">
        <w:rPr>
          <w:color w:val="000000" w:themeColor="text1"/>
          <w:szCs w:val="21"/>
        </w:rPr>
        <w:t>omni</w:t>
      </w:r>
      <w:proofErr w:type="spellEnd"/>
      <w:r w:rsidRPr="00460F16">
        <w:rPr>
          <w:color w:val="000000" w:themeColor="text1"/>
          <w:szCs w:val="21"/>
        </w:rPr>
        <w:t>-directional antenna and the other is antenna array</w:t>
      </w:r>
      <w:r w:rsidRPr="00460F16">
        <w:rPr>
          <w:rFonts w:hint="eastAsia"/>
          <w:color w:val="000000" w:themeColor="text1"/>
          <w:szCs w:val="21"/>
        </w:rPr>
        <w:t>, which had many RRM impact</w:t>
      </w:r>
      <w:r w:rsidR="007C584F" w:rsidRPr="00460F16">
        <w:rPr>
          <w:rFonts w:hint="eastAsia"/>
          <w:color w:val="000000" w:themeColor="text1"/>
          <w:szCs w:val="21"/>
        </w:rPr>
        <w:t>s according to T</w:t>
      </w:r>
      <w:r w:rsidR="000709DB" w:rsidRPr="00460F16">
        <w:rPr>
          <w:rFonts w:hint="eastAsia"/>
          <w:color w:val="000000" w:themeColor="text1"/>
          <w:szCs w:val="21"/>
        </w:rPr>
        <w:t>R</w:t>
      </w:r>
      <w:r w:rsidR="007C584F" w:rsidRPr="00460F16">
        <w:rPr>
          <w:rFonts w:hint="eastAsia"/>
          <w:color w:val="000000" w:themeColor="text1"/>
          <w:szCs w:val="21"/>
        </w:rPr>
        <w:t xml:space="preserve"> 38.876 [2]</w:t>
      </w:r>
      <w:r w:rsidR="00FB080D" w:rsidRPr="00460F16">
        <w:rPr>
          <w:rFonts w:hint="eastAsia"/>
          <w:color w:val="000000" w:themeColor="text1"/>
          <w:szCs w:val="21"/>
        </w:rPr>
        <w:t xml:space="preserve">, therefore, RAN4 need to </w:t>
      </w:r>
      <w:r w:rsidR="00FB080D" w:rsidRPr="00460F16">
        <w:rPr>
          <w:color w:val="000000" w:themeColor="text1"/>
          <w:szCs w:val="21"/>
        </w:rPr>
        <w:t>analyse</w:t>
      </w:r>
      <w:r w:rsidR="00FB080D" w:rsidRPr="00460F16">
        <w:rPr>
          <w:rFonts w:hint="eastAsia"/>
          <w:color w:val="000000" w:themeColor="text1"/>
          <w:szCs w:val="21"/>
        </w:rPr>
        <w:t xml:space="preserve"> the related RRM impact</w:t>
      </w:r>
      <w:r w:rsidR="00FA7A0F">
        <w:rPr>
          <w:rFonts w:hint="eastAsia"/>
          <w:color w:val="000000" w:themeColor="text1"/>
          <w:szCs w:val="21"/>
        </w:rPr>
        <w:t>s</w:t>
      </w:r>
      <w:r w:rsidR="00FB080D" w:rsidRPr="00460F16">
        <w:rPr>
          <w:rFonts w:hint="eastAsia"/>
          <w:color w:val="000000" w:themeColor="text1"/>
          <w:szCs w:val="21"/>
        </w:rPr>
        <w:t xml:space="preserve"> for UAV.</w:t>
      </w:r>
      <w:r w:rsidR="005749CB" w:rsidRPr="00460F16">
        <w:rPr>
          <w:rFonts w:hint="eastAsia"/>
          <w:color w:val="000000" w:themeColor="text1"/>
          <w:szCs w:val="21"/>
        </w:rPr>
        <w:t xml:space="preserve"> According to the </w:t>
      </w:r>
      <w:r w:rsidR="002070DF">
        <w:rPr>
          <w:rFonts w:hint="eastAsia"/>
          <w:color w:val="000000" w:themeColor="text1"/>
          <w:szCs w:val="21"/>
        </w:rPr>
        <w:t xml:space="preserve">UAV </w:t>
      </w:r>
      <w:r w:rsidR="005749CB" w:rsidRPr="00460F16">
        <w:rPr>
          <w:rFonts w:hint="eastAsia"/>
          <w:color w:val="000000" w:themeColor="text1"/>
          <w:szCs w:val="21"/>
        </w:rPr>
        <w:t xml:space="preserve">WID, </w:t>
      </w:r>
      <w:r w:rsidR="005749CB" w:rsidRPr="00460F16">
        <w:rPr>
          <w:color w:val="000000" w:themeColor="text1"/>
          <w:szCs w:val="21"/>
        </w:rPr>
        <w:t xml:space="preserve">UAV UE </w:t>
      </w:r>
      <w:r w:rsidR="005749CB" w:rsidRPr="00460F16">
        <w:rPr>
          <w:color w:val="000000" w:themeColor="text1"/>
          <w:szCs w:val="21"/>
        </w:rPr>
        <w:lastRenderedPageBreak/>
        <w:t xml:space="preserve">with </w:t>
      </w:r>
      <w:proofErr w:type="spellStart"/>
      <w:r w:rsidR="005749CB" w:rsidRPr="00460F16">
        <w:rPr>
          <w:color w:val="000000" w:themeColor="text1"/>
          <w:szCs w:val="21"/>
        </w:rPr>
        <w:t>omni</w:t>
      </w:r>
      <w:proofErr w:type="spellEnd"/>
      <w:r w:rsidR="005749CB" w:rsidRPr="00460F16">
        <w:rPr>
          <w:color w:val="000000" w:themeColor="text1"/>
          <w:szCs w:val="21"/>
        </w:rPr>
        <w:t xml:space="preserve">-direction antenna </w:t>
      </w:r>
      <w:r w:rsidR="005749CB" w:rsidRPr="00460F16">
        <w:rPr>
          <w:rFonts w:hint="eastAsia"/>
          <w:color w:val="000000" w:themeColor="text1"/>
          <w:szCs w:val="21"/>
        </w:rPr>
        <w:t xml:space="preserve">and </w:t>
      </w:r>
      <w:r w:rsidR="005749CB" w:rsidRPr="00460F16">
        <w:rPr>
          <w:color w:val="000000" w:themeColor="text1"/>
          <w:szCs w:val="21"/>
        </w:rPr>
        <w:t>with antenna array</w:t>
      </w:r>
      <w:r w:rsidR="005749CB" w:rsidRPr="00460F16">
        <w:rPr>
          <w:rFonts w:hint="eastAsia"/>
          <w:color w:val="000000" w:themeColor="text1"/>
          <w:szCs w:val="21"/>
        </w:rPr>
        <w:t xml:space="preserve"> will be considered, </w:t>
      </w:r>
      <w:r w:rsidR="007C584F" w:rsidRPr="00460F16">
        <w:rPr>
          <w:rFonts w:hint="eastAsia"/>
          <w:color w:val="000000" w:themeColor="text1"/>
          <w:szCs w:val="21"/>
        </w:rPr>
        <w:t xml:space="preserve">and the agreement on </w:t>
      </w:r>
      <w:r w:rsidR="007C584F" w:rsidRPr="00460F16">
        <w:rPr>
          <w:color w:val="000000" w:themeColor="text1"/>
          <w:szCs w:val="21"/>
        </w:rPr>
        <w:t xml:space="preserve">UAV UE antenna assumptions </w:t>
      </w:r>
      <w:r w:rsidR="007C584F" w:rsidRPr="00460F16">
        <w:rPr>
          <w:rFonts w:hint="eastAsia"/>
          <w:color w:val="000000" w:themeColor="text1"/>
          <w:szCs w:val="21"/>
        </w:rPr>
        <w:t xml:space="preserve">reached in RF in last meeting is copied as </w:t>
      </w:r>
      <w:r w:rsidR="007C584F" w:rsidRPr="00460F16">
        <w:rPr>
          <w:color w:val="000000" w:themeColor="text1"/>
          <w:szCs w:val="21"/>
        </w:rPr>
        <w:t>below [</w:t>
      </w:r>
      <w:r w:rsidR="007C584F" w:rsidRPr="00460F16">
        <w:rPr>
          <w:rFonts w:hint="eastAsia"/>
          <w:color w:val="000000" w:themeColor="text1"/>
          <w:szCs w:val="21"/>
        </w:rPr>
        <w:t>3]:</w:t>
      </w:r>
    </w:p>
    <w:tbl>
      <w:tblPr>
        <w:tblStyle w:val="af8"/>
        <w:tblW w:w="0" w:type="auto"/>
        <w:tblLook w:val="04A0" w:firstRow="1" w:lastRow="0" w:firstColumn="1" w:lastColumn="0" w:noHBand="0" w:noVBand="1"/>
      </w:tblPr>
      <w:tblGrid>
        <w:gridCol w:w="9855"/>
      </w:tblGrid>
      <w:tr w:rsidR="007C584F" w:rsidRPr="00460F16" w14:paraId="3FAE87C9" w14:textId="77777777" w:rsidTr="007C584F">
        <w:tc>
          <w:tcPr>
            <w:tcW w:w="9855" w:type="dxa"/>
          </w:tcPr>
          <w:p w14:paraId="18F8B5E3" w14:textId="0C61BE97" w:rsidR="007C584F" w:rsidRPr="00460F16" w:rsidRDefault="007C584F" w:rsidP="007C584F">
            <w:pPr>
              <w:rPr>
                <w:rFonts w:eastAsiaTheme="minorEastAsia"/>
                <w:b/>
                <w:color w:val="000000" w:themeColor="text1"/>
                <w:szCs w:val="21"/>
                <w:u w:val="single"/>
              </w:rPr>
            </w:pPr>
            <w:r w:rsidRPr="00460F16">
              <w:rPr>
                <w:b/>
                <w:color w:val="000000" w:themeColor="text1"/>
                <w:szCs w:val="21"/>
                <w:u w:val="single"/>
                <w:lang w:eastAsia="ko-KR"/>
              </w:rPr>
              <w:t xml:space="preserve">Issue </w:t>
            </w:r>
            <w:r w:rsidRPr="00460F16">
              <w:rPr>
                <w:rFonts w:eastAsiaTheme="minorEastAsia" w:hint="eastAsia"/>
                <w:b/>
                <w:color w:val="000000" w:themeColor="text1"/>
                <w:szCs w:val="21"/>
                <w:u w:val="single"/>
              </w:rPr>
              <w:t>1</w:t>
            </w:r>
            <w:r w:rsidRPr="00460F16">
              <w:rPr>
                <w:b/>
                <w:color w:val="000000" w:themeColor="text1"/>
                <w:szCs w:val="21"/>
                <w:u w:val="single"/>
                <w:lang w:eastAsia="ko-KR"/>
              </w:rPr>
              <w:t>-</w:t>
            </w:r>
            <w:r w:rsidRPr="00460F16">
              <w:rPr>
                <w:rFonts w:hint="eastAsia"/>
                <w:b/>
                <w:color w:val="000000" w:themeColor="text1"/>
                <w:szCs w:val="21"/>
                <w:u w:val="single"/>
              </w:rPr>
              <w:t>2-</w:t>
            </w:r>
            <w:r w:rsidRPr="00460F16">
              <w:rPr>
                <w:rFonts w:eastAsiaTheme="minorEastAsia" w:hint="eastAsia"/>
                <w:b/>
                <w:color w:val="000000" w:themeColor="text1"/>
                <w:szCs w:val="21"/>
                <w:u w:val="single"/>
              </w:rPr>
              <w:t>5</w:t>
            </w:r>
            <w:r w:rsidRPr="00460F16">
              <w:rPr>
                <w:b/>
                <w:color w:val="000000" w:themeColor="text1"/>
                <w:szCs w:val="21"/>
                <w:u w:val="single"/>
                <w:lang w:eastAsia="ko-KR"/>
              </w:rPr>
              <w:t xml:space="preserve">: </w:t>
            </w:r>
            <w:r w:rsidRPr="00460F16">
              <w:rPr>
                <w:rFonts w:hint="eastAsia"/>
                <w:b/>
                <w:color w:val="000000" w:themeColor="text1"/>
                <w:szCs w:val="21"/>
                <w:u w:val="single"/>
              </w:rPr>
              <w:t>UAV UE antenna assumptions</w:t>
            </w:r>
          </w:p>
          <w:p w14:paraId="186697AA" w14:textId="77777777" w:rsidR="007C584F" w:rsidRPr="00460F16" w:rsidRDefault="007C584F" w:rsidP="007C584F">
            <w:pPr>
              <w:pStyle w:val="afa"/>
              <w:widowControl/>
              <w:numPr>
                <w:ilvl w:val="0"/>
                <w:numId w:val="32"/>
              </w:numPr>
              <w:spacing w:before="24" w:after="24" w:line="240" w:lineRule="auto"/>
              <w:ind w:left="720" w:firstLineChars="0"/>
              <w:jc w:val="left"/>
              <w:rPr>
                <w:rFonts w:eastAsia="宋体"/>
                <w:color w:val="000000" w:themeColor="text1"/>
                <w:szCs w:val="21"/>
              </w:rPr>
            </w:pPr>
            <w:r w:rsidRPr="00460F16">
              <w:rPr>
                <w:rFonts w:eastAsiaTheme="minorEastAsia" w:hint="eastAsia"/>
                <w:bCs/>
                <w:color w:val="000000" w:themeColor="text1"/>
                <w:szCs w:val="21"/>
              </w:rPr>
              <w:t>A</w:t>
            </w:r>
            <w:r w:rsidRPr="00460F16">
              <w:rPr>
                <w:rFonts w:eastAsiaTheme="minorEastAsia"/>
                <w:bCs/>
                <w:color w:val="000000" w:themeColor="text1"/>
                <w:szCs w:val="21"/>
              </w:rPr>
              <w:t>greements</w:t>
            </w:r>
            <w:r w:rsidRPr="00460F16">
              <w:rPr>
                <w:rFonts w:eastAsia="宋体" w:hint="eastAsia"/>
                <w:color w:val="000000" w:themeColor="text1"/>
                <w:szCs w:val="21"/>
              </w:rPr>
              <w:t>:</w:t>
            </w:r>
          </w:p>
          <w:p w14:paraId="32D51233" w14:textId="77777777" w:rsidR="007C584F" w:rsidRPr="00460F16" w:rsidRDefault="007C584F" w:rsidP="007C584F">
            <w:pPr>
              <w:pStyle w:val="afa"/>
              <w:widowControl/>
              <w:numPr>
                <w:ilvl w:val="1"/>
                <w:numId w:val="32"/>
              </w:numPr>
              <w:spacing w:before="24" w:after="24" w:line="240" w:lineRule="auto"/>
              <w:ind w:firstLineChars="0"/>
              <w:jc w:val="left"/>
              <w:rPr>
                <w:rFonts w:eastAsia="宋体"/>
                <w:color w:val="000000" w:themeColor="text1"/>
                <w:szCs w:val="21"/>
              </w:rPr>
            </w:pPr>
            <w:r w:rsidRPr="00460F16">
              <w:rPr>
                <w:rFonts w:eastAsia="宋体" w:hint="eastAsia"/>
                <w:color w:val="000000" w:themeColor="text1"/>
                <w:szCs w:val="21"/>
              </w:rPr>
              <w:t>O</w:t>
            </w:r>
            <w:r w:rsidRPr="00460F16">
              <w:rPr>
                <w:rFonts w:eastAsia="宋体"/>
                <w:color w:val="000000" w:themeColor="text1"/>
                <w:szCs w:val="21"/>
              </w:rPr>
              <w:t>mni-directional is assumed for 2GHz</w:t>
            </w:r>
          </w:p>
          <w:p w14:paraId="33280645" w14:textId="77777777" w:rsidR="007C584F" w:rsidRPr="00460F16" w:rsidRDefault="007C584F" w:rsidP="007C584F">
            <w:pPr>
              <w:pStyle w:val="afa"/>
              <w:widowControl/>
              <w:numPr>
                <w:ilvl w:val="1"/>
                <w:numId w:val="32"/>
              </w:numPr>
              <w:spacing w:before="24" w:after="24" w:line="240" w:lineRule="auto"/>
              <w:ind w:firstLineChars="0"/>
              <w:jc w:val="left"/>
              <w:rPr>
                <w:rFonts w:eastAsia="宋体"/>
                <w:color w:val="000000" w:themeColor="text1"/>
                <w:szCs w:val="21"/>
              </w:rPr>
            </w:pPr>
            <w:r w:rsidRPr="00460F16">
              <w:rPr>
                <w:rFonts w:eastAsia="宋体" w:hint="eastAsia"/>
                <w:color w:val="000000" w:themeColor="text1"/>
                <w:szCs w:val="21"/>
              </w:rPr>
              <w:t>Phase array is assumed for 4GHz</w:t>
            </w:r>
            <w:r w:rsidRPr="00460F16">
              <w:rPr>
                <w:rFonts w:eastAsia="宋体"/>
                <w:color w:val="000000" w:themeColor="text1"/>
                <w:szCs w:val="21"/>
              </w:rPr>
              <w:t xml:space="preserve">. </w:t>
            </w:r>
          </w:p>
          <w:p w14:paraId="21855372" w14:textId="77777777" w:rsidR="007C584F" w:rsidRPr="00460F16" w:rsidRDefault="007C584F" w:rsidP="007C584F">
            <w:pPr>
              <w:pStyle w:val="afa"/>
              <w:widowControl/>
              <w:numPr>
                <w:ilvl w:val="2"/>
                <w:numId w:val="32"/>
              </w:numPr>
              <w:spacing w:before="24" w:after="24" w:line="240" w:lineRule="auto"/>
              <w:ind w:firstLineChars="0"/>
              <w:jc w:val="left"/>
              <w:rPr>
                <w:rFonts w:eastAsia="宋体"/>
                <w:color w:val="000000" w:themeColor="text1"/>
                <w:szCs w:val="21"/>
              </w:rPr>
            </w:pPr>
            <w:r w:rsidRPr="00460F16">
              <w:rPr>
                <w:rFonts w:eastAsia="宋体"/>
                <w:color w:val="000000" w:themeColor="text1"/>
                <w:szCs w:val="21"/>
              </w:rPr>
              <w:t>UE panel deployed on the bottom of the UAV UE facing downwards</w:t>
            </w:r>
          </w:p>
          <w:p w14:paraId="12DEEFBE" w14:textId="77777777" w:rsidR="007C584F" w:rsidRPr="00460F16" w:rsidRDefault="007C584F" w:rsidP="007C584F">
            <w:pPr>
              <w:pStyle w:val="afa"/>
              <w:widowControl/>
              <w:numPr>
                <w:ilvl w:val="2"/>
                <w:numId w:val="32"/>
              </w:numPr>
              <w:spacing w:before="24" w:after="24" w:line="240" w:lineRule="auto"/>
              <w:ind w:firstLineChars="0"/>
              <w:jc w:val="left"/>
              <w:rPr>
                <w:rFonts w:eastAsia="宋体"/>
                <w:color w:val="000000" w:themeColor="text1"/>
                <w:szCs w:val="21"/>
              </w:rPr>
            </w:pPr>
            <w:r w:rsidRPr="00460F16">
              <w:rPr>
                <w:rFonts w:eastAsia="宋体" w:hint="eastAsia"/>
                <w:color w:val="000000" w:themeColor="text1"/>
                <w:szCs w:val="21"/>
              </w:rPr>
              <w:t xml:space="preserve">Reuse ATG phase array UE antenna modelling </w:t>
            </w:r>
            <w:r w:rsidRPr="00460F16">
              <w:rPr>
                <w:rFonts w:eastAsia="宋体"/>
                <w:color w:val="000000" w:themeColor="text1"/>
                <w:szCs w:val="21"/>
              </w:rPr>
              <w:t>in TR 38.876</w:t>
            </w:r>
          </w:p>
          <w:p w14:paraId="0DA00FC3" w14:textId="77777777" w:rsidR="007C584F" w:rsidRPr="00460F16" w:rsidRDefault="007C584F" w:rsidP="007C584F">
            <w:pPr>
              <w:pStyle w:val="afa"/>
              <w:widowControl/>
              <w:numPr>
                <w:ilvl w:val="2"/>
                <w:numId w:val="32"/>
              </w:numPr>
              <w:spacing w:before="24" w:after="24" w:line="240" w:lineRule="auto"/>
              <w:ind w:firstLineChars="0"/>
              <w:jc w:val="left"/>
              <w:rPr>
                <w:rFonts w:eastAsia="宋体"/>
                <w:color w:val="000000" w:themeColor="text1"/>
                <w:szCs w:val="21"/>
              </w:rPr>
            </w:pPr>
            <w:r w:rsidRPr="00460F16">
              <w:rPr>
                <w:rFonts w:eastAsia="宋体" w:hint="eastAsia"/>
                <w:color w:val="000000" w:themeColor="text1"/>
                <w:szCs w:val="21"/>
              </w:rPr>
              <w:t xml:space="preserve">Antenna </w:t>
            </w:r>
            <w:r w:rsidRPr="00460F16">
              <w:rPr>
                <w:rFonts w:eastAsia="宋体"/>
                <w:color w:val="000000" w:themeColor="text1"/>
                <w:szCs w:val="21"/>
              </w:rPr>
              <w:t>configurations</w:t>
            </w:r>
            <w:r w:rsidRPr="00460F16">
              <w:rPr>
                <w:rFonts w:eastAsia="宋体" w:hint="eastAsia"/>
                <w:color w:val="000000" w:themeColor="text1"/>
                <w:szCs w:val="21"/>
              </w:rPr>
              <w:t xml:space="preserve"> for UAV UE</w:t>
            </w: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3050"/>
            </w:tblGrid>
            <w:tr w:rsidR="007C584F" w:rsidRPr="00460F16" w14:paraId="6E16F544"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089671C" w14:textId="77777777" w:rsidR="007C584F" w:rsidRPr="00460F16" w:rsidRDefault="007C584F" w:rsidP="007C584F">
                  <w:pPr>
                    <w:pStyle w:val="TAL"/>
                    <w:rPr>
                      <w:color w:val="000000" w:themeColor="text1"/>
                      <w:sz w:val="21"/>
                      <w:szCs w:val="21"/>
                    </w:rPr>
                  </w:pPr>
                  <w:r w:rsidRPr="00460F16">
                    <w:rPr>
                      <w:color w:val="000000" w:themeColor="text1"/>
                      <w:sz w:val="21"/>
                      <w:szCs w:val="21"/>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42456AA6" w14:textId="77777777" w:rsidR="007C584F" w:rsidRPr="00460F16" w:rsidRDefault="007C584F" w:rsidP="007C584F">
                  <w:pPr>
                    <w:pStyle w:val="TAC"/>
                    <w:rPr>
                      <w:color w:val="000000" w:themeColor="text1"/>
                      <w:sz w:val="21"/>
                      <w:szCs w:val="21"/>
                    </w:rPr>
                  </w:pPr>
                  <w:r w:rsidRPr="00460F16">
                    <w:rPr>
                      <w:color w:val="000000" w:themeColor="text1"/>
                      <w:sz w:val="21"/>
                      <w:szCs w:val="21"/>
                    </w:rPr>
                    <w:t>90º for H</w:t>
                  </w:r>
                </w:p>
                <w:p w14:paraId="7C193519" w14:textId="77777777" w:rsidR="007C584F" w:rsidRPr="00460F16" w:rsidRDefault="007C584F" w:rsidP="007C584F">
                  <w:pPr>
                    <w:pStyle w:val="TAC"/>
                    <w:rPr>
                      <w:color w:val="000000" w:themeColor="text1"/>
                      <w:sz w:val="21"/>
                      <w:szCs w:val="21"/>
                      <w:lang w:val="en-US"/>
                    </w:rPr>
                  </w:pPr>
                  <w:r w:rsidRPr="00460F16">
                    <w:rPr>
                      <w:color w:val="000000" w:themeColor="text1"/>
                      <w:sz w:val="21"/>
                      <w:szCs w:val="21"/>
                    </w:rPr>
                    <w:t>90º for V</w:t>
                  </w:r>
                  <w:r w:rsidRPr="00460F16">
                    <w:rPr>
                      <w:rFonts w:hint="eastAsia"/>
                      <w:color w:val="000000" w:themeColor="text1"/>
                      <w:sz w:val="21"/>
                      <w:szCs w:val="21"/>
                      <w:lang w:val="en-US"/>
                    </w:rPr>
                    <w:t xml:space="preserve"> </w:t>
                  </w:r>
                </w:p>
              </w:tc>
            </w:tr>
            <w:tr w:rsidR="007C584F" w:rsidRPr="00460F16" w14:paraId="38351718"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01CC3535" w14:textId="77777777" w:rsidR="007C584F" w:rsidRPr="00460F16" w:rsidRDefault="007C584F" w:rsidP="007C584F">
                  <w:pPr>
                    <w:pStyle w:val="TAL"/>
                    <w:rPr>
                      <w:color w:val="000000" w:themeColor="text1"/>
                      <w:sz w:val="21"/>
                      <w:szCs w:val="21"/>
                    </w:rPr>
                  </w:pPr>
                  <w:r w:rsidRPr="00460F16">
                    <w:rPr>
                      <w:color w:val="000000" w:themeColor="text1"/>
                      <w:sz w:val="21"/>
                      <w:szCs w:val="21"/>
                    </w:rPr>
                    <w:t>Element gain (</w:t>
                  </w:r>
                  <w:proofErr w:type="spellStart"/>
                  <w:r w:rsidRPr="00460F16">
                    <w:rPr>
                      <w:color w:val="000000" w:themeColor="text1"/>
                      <w:sz w:val="21"/>
                      <w:szCs w:val="21"/>
                    </w:rPr>
                    <w:t>dBi</w:t>
                  </w:r>
                  <w:proofErr w:type="spellEnd"/>
                  <w:r w:rsidRPr="00460F16">
                    <w:rPr>
                      <w:color w:val="000000" w:themeColor="text1"/>
                      <w:sz w:val="21"/>
                      <w:szCs w:val="21"/>
                    </w:rPr>
                    <w:t>)</w:t>
                  </w:r>
                </w:p>
              </w:tc>
              <w:tc>
                <w:tcPr>
                  <w:tcW w:w="2284" w:type="pct"/>
                  <w:tcBorders>
                    <w:top w:val="single" w:sz="4" w:space="0" w:color="auto"/>
                    <w:left w:val="single" w:sz="4" w:space="0" w:color="auto"/>
                    <w:bottom w:val="single" w:sz="4" w:space="0" w:color="auto"/>
                    <w:right w:val="single" w:sz="4" w:space="0" w:color="auto"/>
                  </w:tcBorders>
                  <w:vAlign w:val="center"/>
                </w:tcPr>
                <w:p w14:paraId="1221DD57" w14:textId="77777777" w:rsidR="007C584F" w:rsidRPr="00460F16" w:rsidRDefault="007C584F" w:rsidP="007C584F">
                  <w:pPr>
                    <w:pStyle w:val="TAC"/>
                    <w:rPr>
                      <w:color w:val="000000" w:themeColor="text1"/>
                      <w:sz w:val="21"/>
                      <w:szCs w:val="21"/>
                    </w:rPr>
                  </w:pPr>
                  <w:r w:rsidRPr="00460F16">
                    <w:rPr>
                      <w:color w:val="000000" w:themeColor="text1"/>
                      <w:sz w:val="21"/>
                      <w:szCs w:val="21"/>
                    </w:rPr>
                    <w:t xml:space="preserve">5 </w:t>
                  </w:r>
                  <w:proofErr w:type="spellStart"/>
                  <w:r w:rsidRPr="00460F16">
                    <w:rPr>
                      <w:color w:val="000000" w:themeColor="text1"/>
                      <w:sz w:val="21"/>
                      <w:szCs w:val="21"/>
                    </w:rPr>
                    <w:t>dBi</w:t>
                  </w:r>
                  <w:proofErr w:type="spellEnd"/>
                </w:p>
              </w:tc>
            </w:tr>
            <w:tr w:rsidR="007C584F" w:rsidRPr="00460F16" w14:paraId="0661DC7A"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7C3BEF2" w14:textId="77777777" w:rsidR="007C584F" w:rsidRPr="00460F16" w:rsidRDefault="007C584F" w:rsidP="007C584F">
                  <w:pPr>
                    <w:pStyle w:val="TAL"/>
                    <w:rPr>
                      <w:color w:val="000000" w:themeColor="text1"/>
                      <w:sz w:val="21"/>
                      <w:szCs w:val="21"/>
                    </w:rPr>
                  </w:pPr>
                  <w:r w:rsidRPr="00460F16">
                    <w:rPr>
                      <w:color w:val="000000" w:themeColor="text1"/>
                      <w:sz w:val="21"/>
                      <w:szCs w:val="21"/>
                    </w:rPr>
                    <w:t>Horizontal/vertical front</w:t>
                  </w:r>
                  <w:r w:rsidRPr="00460F16">
                    <w:rPr>
                      <w:color w:val="000000" w:themeColor="text1"/>
                      <w:sz w:val="21"/>
                      <w:szCs w:val="21"/>
                    </w:rPr>
                    <w:noBreakHyphen/>
                    <w:t>to</w:t>
                  </w:r>
                  <w:r w:rsidRPr="00460F16">
                    <w:rPr>
                      <w:color w:val="000000" w:themeColor="text1"/>
                      <w:sz w:val="21"/>
                      <w:szCs w:val="21"/>
                    </w:rPr>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5B8131D7" w14:textId="77777777" w:rsidR="007C584F" w:rsidRPr="00460F16" w:rsidRDefault="007C584F" w:rsidP="007C584F">
                  <w:pPr>
                    <w:pStyle w:val="TAC"/>
                    <w:rPr>
                      <w:color w:val="000000" w:themeColor="text1"/>
                      <w:sz w:val="21"/>
                      <w:szCs w:val="21"/>
                      <w:lang w:val="en-US"/>
                    </w:rPr>
                  </w:pPr>
                  <w:r w:rsidRPr="00460F16">
                    <w:rPr>
                      <w:rFonts w:hint="eastAsia"/>
                      <w:color w:val="000000" w:themeColor="text1"/>
                      <w:sz w:val="21"/>
                      <w:szCs w:val="21"/>
                      <w:lang w:val="en-US"/>
                    </w:rPr>
                    <w:t>30dBc</w:t>
                  </w:r>
                </w:p>
              </w:tc>
            </w:tr>
            <w:tr w:rsidR="007C584F" w:rsidRPr="00460F16" w14:paraId="18E34FA3"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353DFDA" w14:textId="77777777" w:rsidR="007C584F" w:rsidRPr="00460F16" w:rsidRDefault="007C584F" w:rsidP="007C584F">
                  <w:pPr>
                    <w:pStyle w:val="TAL"/>
                    <w:rPr>
                      <w:color w:val="000000" w:themeColor="text1"/>
                      <w:sz w:val="21"/>
                      <w:szCs w:val="21"/>
                    </w:rPr>
                  </w:pPr>
                  <w:r w:rsidRPr="00460F16">
                    <w:rPr>
                      <w:color w:val="000000" w:themeColor="text1"/>
                      <w:sz w:val="21"/>
                      <w:szCs w:val="21"/>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73BF9C7D" w14:textId="77777777" w:rsidR="007C584F" w:rsidRPr="00460F16" w:rsidRDefault="007C584F" w:rsidP="007C584F">
                  <w:pPr>
                    <w:pStyle w:val="TAC"/>
                    <w:rPr>
                      <w:color w:val="000000" w:themeColor="text1"/>
                      <w:sz w:val="21"/>
                      <w:szCs w:val="21"/>
                    </w:rPr>
                  </w:pPr>
                  <w:r w:rsidRPr="00460F16">
                    <w:rPr>
                      <w:color w:val="000000" w:themeColor="text1"/>
                      <w:sz w:val="21"/>
                      <w:szCs w:val="21"/>
                    </w:rPr>
                    <w:t>Linear ±</w:t>
                  </w:r>
                  <w:r w:rsidRPr="00460F16">
                    <w:rPr>
                      <w:rFonts w:hint="eastAsia"/>
                      <w:color w:val="000000" w:themeColor="text1"/>
                      <w:sz w:val="21"/>
                      <w:szCs w:val="21"/>
                      <w:lang w:val="en-US"/>
                    </w:rPr>
                    <w:t>90</w:t>
                  </w:r>
                  <w:r w:rsidRPr="00460F16">
                    <w:rPr>
                      <w:color w:val="000000" w:themeColor="text1"/>
                      <w:sz w:val="21"/>
                      <w:szCs w:val="21"/>
                    </w:rPr>
                    <w:t>º</w:t>
                  </w:r>
                </w:p>
              </w:tc>
            </w:tr>
            <w:tr w:rsidR="007C584F" w:rsidRPr="00460F16" w14:paraId="0CDA12AD"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372ED2A" w14:textId="77777777" w:rsidR="007C584F" w:rsidRPr="00460F16" w:rsidRDefault="007C584F" w:rsidP="007C584F">
                  <w:pPr>
                    <w:pStyle w:val="TAL"/>
                    <w:rPr>
                      <w:color w:val="000000" w:themeColor="text1"/>
                      <w:sz w:val="21"/>
                      <w:szCs w:val="21"/>
                    </w:rPr>
                  </w:pPr>
                  <w:r w:rsidRPr="00460F16">
                    <w:rPr>
                      <w:color w:val="000000" w:themeColor="text1"/>
                      <w:sz w:val="21"/>
                      <w:szCs w:val="21"/>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4B015300" w14:textId="77777777" w:rsidR="007C584F" w:rsidRPr="00460F16" w:rsidRDefault="007C584F" w:rsidP="007C584F">
                  <w:pPr>
                    <w:pStyle w:val="TAC"/>
                    <w:rPr>
                      <w:rFonts w:eastAsiaTheme="minorEastAsia"/>
                      <w:color w:val="000000" w:themeColor="text1"/>
                      <w:sz w:val="21"/>
                      <w:szCs w:val="21"/>
                      <w:lang w:val="en-US"/>
                    </w:rPr>
                  </w:pPr>
                  <w:r w:rsidRPr="00460F16">
                    <w:rPr>
                      <w:rFonts w:hint="eastAsia"/>
                      <w:color w:val="000000" w:themeColor="text1"/>
                      <w:sz w:val="21"/>
                      <w:szCs w:val="21"/>
                      <w:lang w:val="en-US"/>
                    </w:rPr>
                    <w:t>(</w:t>
                  </w:r>
                  <w:r w:rsidRPr="00460F16">
                    <w:rPr>
                      <w:rFonts w:eastAsiaTheme="minorEastAsia" w:hint="eastAsia"/>
                      <w:color w:val="000000" w:themeColor="text1"/>
                      <w:sz w:val="21"/>
                      <w:szCs w:val="21"/>
                      <w:lang w:val="en-US"/>
                    </w:rPr>
                    <w:t>2</w:t>
                  </w:r>
                  <w:r w:rsidRPr="00460F16">
                    <w:rPr>
                      <w:rFonts w:hint="eastAsia"/>
                      <w:color w:val="000000" w:themeColor="text1"/>
                      <w:sz w:val="21"/>
                      <w:szCs w:val="21"/>
                      <w:lang w:val="en-US"/>
                    </w:rPr>
                    <w:t>x2x2)</w:t>
                  </w:r>
                </w:p>
              </w:tc>
            </w:tr>
            <w:tr w:rsidR="007C584F" w:rsidRPr="00460F16" w14:paraId="3D3EC80F" w14:textId="77777777" w:rsidTr="006F25E1">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250B2B00" w14:textId="77777777" w:rsidR="007C584F" w:rsidRPr="00460F16" w:rsidRDefault="007C584F" w:rsidP="007C584F">
                  <w:pPr>
                    <w:pStyle w:val="TAL"/>
                    <w:rPr>
                      <w:color w:val="000000" w:themeColor="text1"/>
                      <w:sz w:val="21"/>
                      <w:szCs w:val="21"/>
                    </w:rPr>
                  </w:pPr>
                  <w:r w:rsidRPr="00460F16">
                    <w:rPr>
                      <w:color w:val="000000" w:themeColor="text1"/>
                      <w:sz w:val="21"/>
                      <w:szCs w:val="21"/>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387D62A9" w14:textId="77777777" w:rsidR="007C584F" w:rsidRPr="00460F16" w:rsidRDefault="007C584F" w:rsidP="007C584F">
                  <w:pPr>
                    <w:pStyle w:val="TAC"/>
                    <w:rPr>
                      <w:color w:val="000000" w:themeColor="text1"/>
                      <w:sz w:val="21"/>
                      <w:szCs w:val="21"/>
                    </w:rPr>
                  </w:pPr>
                  <w:r w:rsidRPr="00460F16">
                    <w:rPr>
                      <w:color w:val="000000" w:themeColor="text1"/>
                      <w:sz w:val="21"/>
                      <w:szCs w:val="21"/>
                    </w:rPr>
                    <w:t>0.5 of wavelength for H, 0.</w:t>
                  </w:r>
                  <w:r w:rsidRPr="00460F16">
                    <w:rPr>
                      <w:rFonts w:hint="eastAsia"/>
                      <w:color w:val="000000" w:themeColor="text1"/>
                      <w:sz w:val="21"/>
                      <w:szCs w:val="21"/>
                      <w:lang w:val="en-US"/>
                    </w:rPr>
                    <w:t>5</w:t>
                  </w:r>
                  <w:r w:rsidRPr="00460F16">
                    <w:rPr>
                      <w:color w:val="000000" w:themeColor="text1"/>
                      <w:sz w:val="21"/>
                      <w:szCs w:val="21"/>
                    </w:rPr>
                    <w:t xml:space="preserve"> of wavelength for V</w:t>
                  </w:r>
                </w:p>
              </w:tc>
            </w:tr>
          </w:tbl>
          <w:p w14:paraId="54FB1702" w14:textId="77777777" w:rsidR="007C584F" w:rsidRPr="00460F16" w:rsidRDefault="007C584F" w:rsidP="00B828B7">
            <w:pPr>
              <w:spacing w:before="120" w:after="120"/>
              <w:jc w:val="left"/>
              <w:rPr>
                <w:color w:val="000000" w:themeColor="text1"/>
                <w:szCs w:val="21"/>
              </w:rPr>
            </w:pPr>
          </w:p>
        </w:tc>
      </w:tr>
    </w:tbl>
    <w:p w14:paraId="5D2FEEDC" w14:textId="47428073" w:rsidR="000467E1" w:rsidRPr="00460F16" w:rsidRDefault="007C584F" w:rsidP="00B828B7">
      <w:pPr>
        <w:spacing w:before="120" w:after="120"/>
        <w:jc w:val="left"/>
        <w:rPr>
          <w:color w:val="000000" w:themeColor="text1"/>
          <w:szCs w:val="21"/>
        </w:rPr>
      </w:pPr>
      <w:r w:rsidRPr="00460F16">
        <w:rPr>
          <w:rFonts w:hint="eastAsia"/>
          <w:color w:val="000000" w:themeColor="text1"/>
          <w:szCs w:val="21"/>
        </w:rPr>
        <w:t xml:space="preserve">According to the above, </w:t>
      </w:r>
      <w:r w:rsidRPr="00460F16">
        <w:rPr>
          <w:color w:val="000000" w:themeColor="text1"/>
          <w:szCs w:val="21"/>
        </w:rPr>
        <w:t>ATG phase array UE antenna modelling in TR 38.876</w:t>
      </w:r>
      <w:r w:rsidRPr="00460F16">
        <w:rPr>
          <w:rFonts w:hint="eastAsia"/>
          <w:color w:val="000000" w:themeColor="text1"/>
          <w:szCs w:val="21"/>
        </w:rPr>
        <w:t xml:space="preserve"> can be reused for UAV</w:t>
      </w:r>
      <w:r w:rsidR="00FA7A0F">
        <w:rPr>
          <w:rFonts w:hint="eastAsia"/>
          <w:color w:val="000000" w:themeColor="text1"/>
          <w:szCs w:val="21"/>
        </w:rPr>
        <w:t xml:space="preserve">. </w:t>
      </w:r>
      <w:r w:rsidR="00FA7A0F" w:rsidRPr="00460F16">
        <w:rPr>
          <w:rFonts w:hint="eastAsia"/>
          <w:color w:val="000000" w:themeColor="text1"/>
          <w:szCs w:val="21"/>
        </w:rPr>
        <w:t xml:space="preserve">In our view, </w:t>
      </w:r>
      <w:r w:rsidR="00FA7A0F">
        <w:rPr>
          <w:rFonts w:hint="eastAsia"/>
          <w:color w:val="000000" w:themeColor="text1"/>
          <w:szCs w:val="21"/>
        </w:rPr>
        <w:t>the assumption of ATG UE types for defining RRM requirements can be reused, and</w:t>
      </w:r>
      <w:r w:rsidR="005B3A85" w:rsidRPr="00460F16">
        <w:rPr>
          <w:rFonts w:hint="eastAsia"/>
          <w:color w:val="000000" w:themeColor="text1"/>
          <w:szCs w:val="21"/>
        </w:rPr>
        <w:t xml:space="preserve"> </w:t>
      </w:r>
      <w:r w:rsidR="005749CB" w:rsidRPr="00460F16">
        <w:rPr>
          <w:rFonts w:hint="eastAsia"/>
          <w:color w:val="000000" w:themeColor="text1"/>
          <w:szCs w:val="21"/>
        </w:rPr>
        <w:t xml:space="preserve">the RRM </w:t>
      </w:r>
      <w:r w:rsidR="00FA7A0F">
        <w:rPr>
          <w:rFonts w:hint="eastAsia"/>
          <w:color w:val="000000" w:themeColor="text1"/>
          <w:szCs w:val="21"/>
        </w:rPr>
        <w:t>impacts</w:t>
      </w:r>
      <w:r w:rsidR="005749CB" w:rsidRPr="00460F16">
        <w:rPr>
          <w:rFonts w:hint="eastAsia"/>
          <w:color w:val="000000" w:themeColor="text1"/>
          <w:szCs w:val="21"/>
        </w:rPr>
        <w:t xml:space="preserve"> </w:t>
      </w:r>
      <w:r w:rsidR="00FA7A0F">
        <w:rPr>
          <w:rFonts w:hint="eastAsia"/>
          <w:color w:val="000000" w:themeColor="text1"/>
          <w:szCs w:val="21"/>
        </w:rPr>
        <w:t>identifi</w:t>
      </w:r>
      <w:r w:rsidR="005749CB" w:rsidRPr="00460F16">
        <w:rPr>
          <w:rFonts w:hint="eastAsia"/>
          <w:color w:val="000000" w:themeColor="text1"/>
          <w:szCs w:val="21"/>
        </w:rPr>
        <w:t xml:space="preserve">ed for ATG </w:t>
      </w:r>
      <w:r w:rsidR="00FA7A0F">
        <w:rPr>
          <w:rFonts w:hint="eastAsia"/>
          <w:color w:val="000000" w:themeColor="text1"/>
          <w:szCs w:val="21"/>
        </w:rPr>
        <w:t xml:space="preserve">due to </w:t>
      </w:r>
      <w:r w:rsidR="00FA7A0F" w:rsidRPr="00460F16">
        <w:rPr>
          <w:color w:val="000000" w:themeColor="text1"/>
          <w:szCs w:val="21"/>
        </w:rPr>
        <w:t>UE antenna</w:t>
      </w:r>
      <w:r w:rsidR="00FA7A0F" w:rsidRPr="00460F16">
        <w:rPr>
          <w:rFonts w:hint="eastAsia"/>
          <w:color w:val="000000" w:themeColor="text1"/>
          <w:szCs w:val="21"/>
        </w:rPr>
        <w:t xml:space="preserve"> </w:t>
      </w:r>
      <w:r w:rsidR="00FA7A0F">
        <w:rPr>
          <w:rFonts w:hint="eastAsia"/>
          <w:color w:val="000000" w:themeColor="text1"/>
          <w:szCs w:val="21"/>
        </w:rPr>
        <w:t xml:space="preserve">types </w:t>
      </w:r>
      <w:r w:rsidR="005749CB" w:rsidRPr="00460F16">
        <w:rPr>
          <w:rFonts w:hint="eastAsia"/>
          <w:color w:val="000000" w:themeColor="text1"/>
          <w:szCs w:val="21"/>
        </w:rPr>
        <w:t>can be used as baseline for UAV.</w:t>
      </w:r>
    </w:p>
    <w:p w14:paraId="12EB44C4" w14:textId="23F999D8" w:rsidR="005749CB" w:rsidRPr="00460F16" w:rsidRDefault="005749CB" w:rsidP="005749CB">
      <w:pPr>
        <w:spacing w:before="120" w:after="120"/>
        <w:jc w:val="left"/>
        <w:rPr>
          <w:b/>
          <w:color w:val="000000" w:themeColor="text1"/>
          <w:szCs w:val="21"/>
        </w:rPr>
      </w:pPr>
      <w:r w:rsidRPr="00460F16">
        <w:rPr>
          <w:rFonts w:hint="eastAsia"/>
          <w:b/>
          <w:color w:val="000000" w:themeColor="text1"/>
          <w:szCs w:val="21"/>
        </w:rPr>
        <w:t>Proposal</w:t>
      </w:r>
      <w:r w:rsidR="00FB080D" w:rsidRPr="00460F16">
        <w:rPr>
          <w:rFonts w:hint="eastAsia"/>
          <w:b/>
          <w:color w:val="000000" w:themeColor="text1"/>
          <w:szCs w:val="21"/>
        </w:rPr>
        <w:t xml:space="preserve"> </w:t>
      </w:r>
      <w:r w:rsidR="007C2D82">
        <w:rPr>
          <w:rFonts w:hint="eastAsia"/>
          <w:b/>
          <w:color w:val="000000" w:themeColor="text1"/>
          <w:szCs w:val="21"/>
        </w:rPr>
        <w:t>2</w:t>
      </w:r>
      <w:r w:rsidRPr="00460F16">
        <w:rPr>
          <w:rFonts w:hint="eastAsia"/>
          <w:b/>
          <w:color w:val="000000" w:themeColor="text1"/>
          <w:szCs w:val="21"/>
        </w:rPr>
        <w:t xml:space="preserve">: The RRM requirements defined for ATG can be </w:t>
      </w:r>
      <w:r w:rsidR="00FB080D" w:rsidRPr="00460F16">
        <w:rPr>
          <w:rFonts w:hint="eastAsia"/>
          <w:b/>
          <w:color w:val="000000" w:themeColor="text1"/>
          <w:szCs w:val="21"/>
        </w:rPr>
        <w:t>re</w:t>
      </w:r>
      <w:r w:rsidRPr="00460F16">
        <w:rPr>
          <w:rFonts w:hint="eastAsia"/>
          <w:b/>
          <w:color w:val="000000" w:themeColor="text1"/>
          <w:szCs w:val="21"/>
        </w:rPr>
        <w:t>used as baseline for UAV.</w:t>
      </w:r>
    </w:p>
    <w:p w14:paraId="7B3FE47C" w14:textId="029ACD02" w:rsidR="009744E4" w:rsidRPr="00460F16" w:rsidRDefault="005749CB" w:rsidP="009744E4">
      <w:pPr>
        <w:spacing w:before="120" w:after="120"/>
        <w:jc w:val="left"/>
        <w:rPr>
          <w:bCs/>
          <w:color w:val="000000" w:themeColor="text1"/>
          <w:szCs w:val="21"/>
        </w:rPr>
      </w:pPr>
      <w:r w:rsidRPr="00460F16">
        <w:rPr>
          <w:rFonts w:hint="eastAsia"/>
          <w:b/>
          <w:color w:val="000000" w:themeColor="text1"/>
          <w:szCs w:val="21"/>
        </w:rPr>
        <w:t>Proposal</w:t>
      </w:r>
      <w:r w:rsidR="00FB080D" w:rsidRPr="00460F16">
        <w:rPr>
          <w:rFonts w:hint="eastAsia"/>
          <w:b/>
          <w:color w:val="000000" w:themeColor="text1"/>
          <w:szCs w:val="21"/>
        </w:rPr>
        <w:t xml:space="preserve"> </w:t>
      </w:r>
      <w:r w:rsidR="007C2D82">
        <w:rPr>
          <w:rFonts w:hint="eastAsia"/>
          <w:b/>
          <w:color w:val="000000" w:themeColor="text1"/>
          <w:szCs w:val="21"/>
        </w:rPr>
        <w:t>3</w:t>
      </w:r>
      <w:r w:rsidRPr="00460F16">
        <w:rPr>
          <w:rFonts w:hint="eastAsia"/>
          <w:b/>
          <w:color w:val="000000" w:themeColor="text1"/>
          <w:szCs w:val="21"/>
        </w:rPr>
        <w:t xml:space="preserve">: </w:t>
      </w:r>
      <w:r w:rsidR="00FA7A0F">
        <w:rPr>
          <w:rFonts w:hint="eastAsia"/>
          <w:b/>
          <w:color w:val="000000" w:themeColor="text1"/>
          <w:szCs w:val="21"/>
        </w:rPr>
        <w:t>T</w:t>
      </w:r>
      <w:r w:rsidR="00FA7A0F" w:rsidRPr="00FA7A0F">
        <w:rPr>
          <w:b/>
          <w:color w:val="000000" w:themeColor="text1"/>
          <w:szCs w:val="21"/>
        </w:rPr>
        <w:t>he assumption of ATG UE types for defining RRM requirements can be reused, and the RRM impacts identified for ATG due to UE antenna types can be used as baseline for UAV.</w:t>
      </w:r>
    </w:p>
    <w:p w14:paraId="30DB3D34" w14:textId="4AAAC849" w:rsidR="009744E4" w:rsidRPr="00460F16" w:rsidRDefault="009744E4" w:rsidP="009744E4">
      <w:pPr>
        <w:spacing w:before="120" w:after="120"/>
        <w:jc w:val="left"/>
        <w:rPr>
          <w:b/>
          <w:color w:val="000000" w:themeColor="text1"/>
          <w:szCs w:val="21"/>
          <w:u w:val="single"/>
        </w:rPr>
      </w:pPr>
      <w:r w:rsidRPr="00460F16">
        <w:rPr>
          <w:rFonts w:hint="eastAsia"/>
          <w:b/>
          <w:color w:val="000000" w:themeColor="text1"/>
          <w:szCs w:val="21"/>
          <w:u w:val="single"/>
        </w:rPr>
        <w:t>S</w:t>
      </w:r>
      <w:r w:rsidRPr="00460F16">
        <w:rPr>
          <w:b/>
          <w:color w:val="000000" w:themeColor="text1"/>
          <w:szCs w:val="21"/>
          <w:u w:val="single"/>
        </w:rPr>
        <w:t>pecification structure</w:t>
      </w:r>
      <w:r w:rsidRPr="00460F16">
        <w:rPr>
          <w:rFonts w:hint="eastAsia"/>
          <w:b/>
          <w:color w:val="000000" w:themeColor="text1"/>
          <w:szCs w:val="21"/>
          <w:u w:val="single"/>
        </w:rPr>
        <w:t xml:space="preserve"> and </w:t>
      </w:r>
      <w:r w:rsidRPr="00460F16">
        <w:rPr>
          <w:b/>
          <w:color w:val="000000" w:themeColor="text1"/>
          <w:szCs w:val="21"/>
          <w:u w:val="single"/>
        </w:rPr>
        <w:t>abbreviations</w:t>
      </w:r>
    </w:p>
    <w:p w14:paraId="5CE1D181" w14:textId="61E9E0AE" w:rsidR="009744E4" w:rsidRPr="00460F16" w:rsidRDefault="009744E4" w:rsidP="009744E4">
      <w:pPr>
        <w:spacing w:before="120" w:after="120"/>
        <w:jc w:val="left"/>
        <w:rPr>
          <w:bCs/>
          <w:color w:val="000000" w:themeColor="text1"/>
          <w:szCs w:val="21"/>
        </w:rPr>
      </w:pPr>
      <w:r w:rsidRPr="00460F16">
        <w:rPr>
          <w:bCs/>
          <w:color w:val="000000" w:themeColor="text1"/>
          <w:szCs w:val="21"/>
        </w:rPr>
        <w:t xml:space="preserve">The specification structure of </w:t>
      </w:r>
      <w:r w:rsidRPr="00460F16">
        <w:rPr>
          <w:rFonts w:hint="eastAsia"/>
          <w:bCs/>
          <w:color w:val="000000" w:themeColor="text1"/>
          <w:szCs w:val="21"/>
        </w:rPr>
        <w:t>UAV</w:t>
      </w:r>
      <w:r w:rsidRPr="00460F16">
        <w:rPr>
          <w:bCs/>
          <w:color w:val="000000" w:themeColor="text1"/>
          <w:szCs w:val="21"/>
        </w:rPr>
        <w:t xml:space="preserve"> RRM requirement</w:t>
      </w:r>
      <w:r w:rsidRPr="00460F16">
        <w:rPr>
          <w:rFonts w:hint="eastAsia"/>
          <w:bCs/>
          <w:color w:val="000000" w:themeColor="text1"/>
          <w:szCs w:val="21"/>
        </w:rPr>
        <w:t>s</w:t>
      </w:r>
      <w:r w:rsidRPr="00460F16">
        <w:rPr>
          <w:bCs/>
          <w:color w:val="000000" w:themeColor="text1"/>
          <w:szCs w:val="21"/>
        </w:rPr>
        <w:t xml:space="preserve"> in TS</w:t>
      </w:r>
      <w:r w:rsidRPr="00460F16">
        <w:rPr>
          <w:rFonts w:hint="eastAsia"/>
          <w:bCs/>
          <w:color w:val="000000" w:themeColor="text1"/>
          <w:szCs w:val="21"/>
        </w:rPr>
        <w:t xml:space="preserve"> </w:t>
      </w:r>
      <w:r w:rsidRPr="00460F16">
        <w:rPr>
          <w:bCs/>
          <w:color w:val="000000" w:themeColor="text1"/>
          <w:szCs w:val="21"/>
        </w:rPr>
        <w:t xml:space="preserve">38.133 should be discussed. These requirements may be different with normal RRM requirements and </w:t>
      </w:r>
      <w:r w:rsidRPr="00460F16">
        <w:rPr>
          <w:rFonts w:hint="eastAsia"/>
          <w:bCs/>
          <w:color w:val="000000" w:themeColor="text1"/>
          <w:szCs w:val="21"/>
        </w:rPr>
        <w:t>UAV</w:t>
      </w:r>
      <w:r w:rsidRPr="00460F16">
        <w:rPr>
          <w:bCs/>
          <w:color w:val="000000" w:themeColor="text1"/>
          <w:szCs w:val="21"/>
        </w:rPr>
        <w:t xml:space="preserve"> RRM requirements</w:t>
      </w:r>
      <w:r w:rsidRPr="00460F16">
        <w:rPr>
          <w:rFonts w:hint="eastAsia"/>
          <w:bCs/>
          <w:color w:val="000000" w:themeColor="text1"/>
          <w:szCs w:val="21"/>
        </w:rPr>
        <w:t xml:space="preserve"> since a new n</w:t>
      </w:r>
      <w:r w:rsidRPr="00460F16">
        <w:rPr>
          <w:bCs/>
          <w:color w:val="000000" w:themeColor="text1"/>
          <w:szCs w:val="21"/>
        </w:rPr>
        <w:t>etwork layout</w:t>
      </w:r>
      <w:r w:rsidRPr="00460F16">
        <w:rPr>
          <w:rFonts w:hint="eastAsia"/>
          <w:bCs/>
          <w:color w:val="000000" w:themeColor="text1"/>
          <w:szCs w:val="21"/>
        </w:rPr>
        <w:t xml:space="preserve"> and new UE types are introduced</w:t>
      </w:r>
      <w:r w:rsidRPr="00460F16">
        <w:rPr>
          <w:bCs/>
          <w:color w:val="000000" w:themeColor="text1"/>
          <w:szCs w:val="21"/>
        </w:rPr>
        <w:t xml:space="preserve">, </w:t>
      </w:r>
      <w:r w:rsidRPr="00460F16">
        <w:rPr>
          <w:rFonts w:hint="eastAsia"/>
          <w:bCs/>
          <w:color w:val="000000" w:themeColor="text1"/>
          <w:szCs w:val="21"/>
        </w:rPr>
        <w:t>so</w:t>
      </w:r>
      <w:r w:rsidRPr="00460F16">
        <w:rPr>
          <w:bCs/>
          <w:color w:val="000000" w:themeColor="text1"/>
          <w:szCs w:val="21"/>
        </w:rPr>
        <w:t xml:space="preserve"> it </w:t>
      </w:r>
      <w:r w:rsidRPr="00460F16">
        <w:rPr>
          <w:rFonts w:hint="eastAsia"/>
          <w:bCs/>
          <w:color w:val="000000" w:themeColor="text1"/>
          <w:szCs w:val="21"/>
        </w:rPr>
        <w:t xml:space="preserve">is </w:t>
      </w:r>
      <w:r w:rsidRPr="00460F16">
        <w:rPr>
          <w:bCs/>
          <w:color w:val="000000" w:themeColor="text1"/>
          <w:szCs w:val="21"/>
        </w:rPr>
        <w:t xml:space="preserve">better to define them in new </w:t>
      </w:r>
      <w:r w:rsidRPr="00460F16">
        <w:rPr>
          <w:rFonts w:hint="eastAsia"/>
          <w:bCs/>
          <w:color w:val="000000" w:themeColor="text1"/>
          <w:szCs w:val="21"/>
        </w:rPr>
        <w:t>clause</w:t>
      </w:r>
      <w:r w:rsidRPr="00460F16">
        <w:rPr>
          <w:bCs/>
          <w:color w:val="000000" w:themeColor="text1"/>
          <w:szCs w:val="21"/>
        </w:rPr>
        <w:t xml:space="preserve">s with </w:t>
      </w:r>
      <w:r w:rsidRPr="00460F16">
        <w:rPr>
          <w:rFonts w:hint="eastAsia"/>
          <w:bCs/>
          <w:color w:val="000000" w:themeColor="text1"/>
          <w:szCs w:val="21"/>
        </w:rPr>
        <w:t xml:space="preserve">a new </w:t>
      </w:r>
      <w:r w:rsidRPr="00460F16">
        <w:rPr>
          <w:bCs/>
          <w:color w:val="000000" w:themeColor="text1"/>
          <w:szCs w:val="21"/>
        </w:rPr>
        <w:t xml:space="preserve">suffix </w:t>
      </w:r>
      <w:r w:rsidRPr="00460F16">
        <w:rPr>
          <w:rFonts w:hint="eastAsia"/>
          <w:bCs/>
          <w:color w:val="000000" w:themeColor="text1"/>
          <w:szCs w:val="21"/>
        </w:rPr>
        <w:t>X</w:t>
      </w:r>
      <w:r w:rsidRPr="00460F16">
        <w:rPr>
          <w:bCs/>
          <w:color w:val="000000" w:themeColor="text1"/>
          <w:szCs w:val="21"/>
        </w:rPr>
        <w:t xml:space="preserve"> in specification.</w:t>
      </w:r>
    </w:p>
    <w:p w14:paraId="0307505B" w14:textId="234A830D" w:rsidR="005749CB" w:rsidRPr="00460F16" w:rsidRDefault="009744E4" w:rsidP="00B828B7">
      <w:pPr>
        <w:spacing w:before="120" w:after="120"/>
        <w:jc w:val="left"/>
        <w:rPr>
          <w:color w:val="000000" w:themeColor="text1"/>
          <w:szCs w:val="21"/>
        </w:rPr>
      </w:pPr>
      <w:r w:rsidRPr="00460F16">
        <w:rPr>
          <w:rFonts w:hint="eastAsia"/>
          <w:color w:val="000000" w:themeColor="text1"/>
          <w:szCs w:val="21"/>
        </w:rPr>
        <w:t>Also, f</w:t>
      </w:r>
      <w:r w:rsidR="005749CB" w:rsidRPr="00460F16">
        <w:rPr>
          <w:rFonts w:hint="eastAsia"/>
          <w:color w:val="000000" w:themeColor="text1"/>
          <w:szCs w:val="21"/>
        </w:rPr>
        <w:t>or clause</w:t>
      </w:r>
      <w:r w:rsidR="005749CB" w:rsidRPr="00460F16">
        <w:rPr>
          <w:color w:val="000000" w:themeColor="text1"/>
          <w:szCs w:val="21"/>
        </w:rPr>
        <w:t xml:space="preserve"> 3</w:t>
      </w:r>
      <w:r w:rsidR="005749CB" w:rsidRPr="00460F16">
        <w:rPr>
          <w:rFonts w:hint="eastAsia"/>
          <w:color w:val="000000" w:themeColor="text1"/>
          <w:szCs w:val="21"/>
        </w:rPr>
        <w:t xml:space="preserve"> including </w:t>
      </w:r>
      <w:r w:rsidR="005749CB" w:rsidRPr="00460F16">
        <w:rPr>
          <w:color w:val="000000" w:themeColor="text1"/>
          <w:szCs w:val="21"/>
        </w:rPr>
        <w:t>Definitions, symbols and abbreviations</w:t>
      </w:r>
      <w:r w:rsidR="005749CB" w:rsidRPr="00460F16">
        <w:rPr>
          <w:rFonts w:hint="eastAsia"/>
          <w:color w:val="000000" w:themeColor="text1"/>
          <w:szCs w:val="21"/>
        </w:rPr>
        <w:t>, UAV</w:t>
      </w:r>
      <w:r w:rsidR="005749CB" w:rsidRPr="00460F16">
        <w:rPr>
          <w:color w:val="000000" w:themeColor="text1"/>
          <w:szCs w:val="21"/>
        </w:rPr>
        <w:t xml:space="preserve"> terminologies need to be introduced.</w:t>
      </w:r>
    </w:p>
    <w:p w14:paraId="49FB078C" w14:textId="032D5FD7" w:rsidR="009744E4" w:rsidRPr="00460F16" w:rsidRDefault="009744E4" w:rsidP="00B828B7">
      <w:pPr>
        <w:spacing w:before="120" w:after="120"/>
        <w:jc w:val="left"/>
        <w:rPr>
          <w:b/>
          <w:color w:val="000000" w:themeColor="text1"/>
          <w:szCs w:val="21"/>
        </w:rPr>
      </w:pPr>
      <w:r w:rsidRPr="00460F16">
        <w:rPr>
          <w:rFonts w:hint="eastAsia"/>
          <w:b/>
          <w:color w:val="000000" w:themeColor="text1"/>
          <w:szCs w:val="21"/>
        </w:rPr>
        <w:t xml:space="preserve">Proposal </w:t>
      </w:r>
      <w:r w:rsidR="007C2D82">
        <w:rPr>
          <w:rFonts w:hint="eastAsia"/>
          <w:b/>
          <w:color w:val="000000" w:themeColor="text1"/>
          <w:szCs w:val="21"/>
        </w:rPr>
        <w:t>4</w:t>
      </w:r>
      <w:r w:rsidRPr="00460F16">
        <w:rPr>
          <w:rFonts w:hint="eastAsia"/>
          <w:b/>
          <w:color w:val="000000" w:themeColor="text1"/>
          <w:szCs w:val="21"/>
        </w:rPr>
        <w:t>: RAN4 to define t</w:t>
      </w:r>
      <w:r w:rsidRPr="00460F16">
        <w:rPr>
          <w:b/>
          <w:color w:val="000000" w:themeColor="text1"/>
          <w:szCs w:val="21"/>
        </w:rPr>
        <w:t xml:space="preserve">he RRM requirements for </w:t>
      </w:r>
      <w:r w:rsidRPr="00460F16">
        <w:rPr>
          <w:rFonts w:hint="eastAsia"/>
          <w:b/>
          <w:color w:val="000000" w:themeColor="text1"/>
          <w:szCs w:val="21"/>
        </w:rPr>
        <w:t>UAV</w:t>
      </w:r>
      <w:r w:rsidRPr="00460F16">
        <w:rPr>
          <w:b/>
          <w:color w:val="000000" w:themeColor="text1"/>
          <w:szCs w:val="21"/>
        </w:rPr>
        <w:t xml:space="preserve"> UE in new </w:t>
      </w:r>
      <w:r w:rsidRPr="00460F16">
        <w:rPr>
          <w:rFonts w:hint="eastAsia"/>
          <w:b/>
          <w:color w:val="000000" w:themeColor="text1"/>
          <w:szCs w:val="21"/>
        </w:rPr>
        <w:t>clause</w:t>
      </w:r>
      <w:r w:rsidRPr="00460F16">
        <w:rPr>
          <w:b/>
          <w:color w:val="000000" w:themeColor="text1"/>
          <w:szCs w:val="21"/>
        </w:rPr>
        <w:t xml:space="preserve">s with </w:t>
      </w:r>
      <w:r w:rsidRPr="00460F16">
        <w:rPr>
          <w:rFonts w:hint="eastAsia"/>
          <w:b/>
          <w:color w:val="000000" w:themeColor="text1"/>
          <w:szCs w:val="21"/>
        </w:rPr>
        <w:t xml:space="preserve">a new </w:t>
      </w:r>
      <w:r w:rsidRPr="00460F16">
        <w:rPr>
          <w:b/>
          <w:color w:val="000000" w:themeColor="text1"/>
          <w:szCs w:val="21"/>
        </w:rPr>
        <w:t xml:space="preserve">suffix </w:t>
      </w:r>
      <w:r w:rsidRPr="00460F16">
        <w:rPr>
          <w:rFonts w:hint="eastAsia"/>
          <w:b/>
          <w:color w:val="000000" w:themeColor="text1"/>
          <w:szCs w:val="21"/>
        </w:rPr>
        <w:t>X</w:t>
      </w:r>
      <w:r w:rsidRPr="00460F16">
        <w:rPr>
          <w:b/>
          <w:color w:val="000000" w:themeColor="text1"/>
          <w:szCs w:val="21"/>
        </w:rPr>
        <w:t>.</w:t>
      </w:r>
    </w:p>
    <w:p w14:paraId="4AA2724C" w14:textId="6DD6B57F" w:rsidR="008B1E40" w:rsidRPr="00460F16" w:rsidRDefault="005749CB" w:rsidP="00B828B7">
      <w:pPr>
        <w:spacing w:before="120" w:after="120"/>
        <w:jc w:val="left"/>
        <w:rPr>
          <w:b/>
          <w:color w:val="000000" w:themeColor="text1"/>
          <w:szCs w:val="21"/>
        </w:rPr>
      </w:pPr>
      <w:r w:rsidRPr="00460F16">
        <w:rPr>
          <w:rFonts w:hint="eastAsia"/>
          <w:b/>
          <w:color w:val="000000" w:themeColor="text1"/>
          <w:szCs w:val="21"/>
        </w:rPr>
        <w:t>Proposal</w:t>
      </w:r>
      <w:r w:rsidR="009744E4" w:rsidRPr="00460F16">
        <w:rPr>
          <w:rFonts w:hint="eastAsia"/>
          <w:b/>
          <w:color w:val="000000" w:themeColor="text1"/>
          <w:szCs w:val="21"/>
        </w:rPr>
        <w:t xml:space="preserve"> </w:t>
      </w:r>
      <w:r w:rsidR="007C2D82">
        <w:rPr>
          <w:rFonts w:hint="eastAsia"/>
          <w:b/>
          <w:color w:val="000000" w:themeColor="text1"/>
          <w:szCs w:val="21"/>
        </w:rPr>
        <w:t>5</w:t>
      </w:r>
      <w:r w:rsidRPr="00460F16">
        <w:rPr>
          <w:rFonts w:hint="eastAsia"/>
          <w:b/>
          <w:color w:val="000000" w:themeColor="text1"/>
          <w:szCs w:val="21"/>
        </w:rPr>
        <w:t xml:space="preserve">: </w:t>
      </w:r>
      <w:r w:rsidR="000F2428" w:rsidRPr="00460F16">
        <w:rPr>
          <w:rFonts w:hint="eastAsia"/>
          <w:b/>
          <w:color w:val="000000" w:themeColor="text1"/>
          <w:szCs w:val="21"/>
        </w:rPr>
        <w:t xml:space="preserve">RAN4 to introduce </w:t>
      </w:r>
      <w:r w:rsidR="000F2428" w:rsidRPr="00460F16">
        <w:rPr>
          <w:b/>
          <w:color w:val="000000" w:themeColor="text1"/>
          <w:szCs w:val="21"/>
        </w:rPr>
        <w:t xml:space="preserve">UAV </w:t>
      </w:r>
      <w:r w:rsidR="000F2428" w:rsidRPr="00460F16">
        <w:rPr>
          <w:rFonts w:hint="eastAsia"/>
          <w:b/>
          <w:color w:val="000000" w:themeColor="text1"/>
          <w:szCs w:val="21"/>
        </w:rPr>
        <w:t xml:space="preserve">related </w:t>
      </w:r>
      <w:r w:rsidR="000F2428" w:rsidRPr="00460F16">
        <w:rPr>
          <w:b/>
          <w:color w:val="000000" w:themeColor="text1"/>
          <w:szCs w:val="21"/>
        </w:rPr>
        <w:t xml:space="preserve">terminologies </w:t>
      </w:r>
      <w:r w:rsidR="000F2428" w:rsidRPr="00460F16">
        <w:rPr>
          <w:rFonts w:hint="eastAsia"/>
          <w:b/>
          <w:color w:val="000000" w:themeColor="text1"/>
          <w:szCs w:val="21"/>
        </w:rPr>
        <w:t xml:space="preserve">in </w:t>
      </w:r>
      <w:r w:rsidRPr="00460F16">
        <w:rPr>
          <w:b/>
          <w:color w:val="000000" w:themeColor="text1"/>
          <w:szCs w:val="21"/>
        </w:rPr>
        <w:t>clause 3 including Definitions, symbols and abbreviations.</w:t>
      </w:r>
    </w:p>
    <w:p w14:paraId="025C5D3E" w14:textId="41E8DECC" w:rsidR="00E8182A" w:rsidRPr="00460F16" w:rsidRDefault="00E8182A" w:rsidP="00B828B7">
      <w:pPr>
        <w:spacing w:before="120" w:after="120"/>
        <w:jc w:val="left"/>
        <w:rPr>
          <w:b/>
          <w:color w:val="000000" w:themeColor="text1"/>
          <w:szCs w:val="21"/>
          <w:u w:val="single"/>
        </w:rPr>
      </w:pPr>
      <w:r w:rsidRPr="00460F16">
        <w:rPr>
          <w:rFonts w:hint="eastAsia"/>
          <w:b/>
          <w:color w:val="000000" w:themeColor="text1"/>
          <w:szCs w:val="21"/>
          <w:u w:val="single"/>
        </w:rPr>
        <w:t>P</w:t>
      </w:r>
      <w:r w:rsidRPr="00460F16">
        <w:rPr>
          <w:b/>
          <w:color w:val="000000" w:themeColor="text1"/>
          <w:szCs w:val="21"/>
          <w:u w:val="single"/>
        </w:rPr>
        <w:t>re</w:t>
      </w:r>
      <w:r w:rsidRPr="00460F16">
        <w:rPr>
          <w:rFonts w:hint="eastAsia"/>
          <w:b/>
          <w:color w:val="000000" w:themeColor="text1"/>
          <w:szCs w:val="21"/>
          <w:u w:val="single"/>
        </w:rPr>
        <w:t>-</w:t>
      </w:r>
      <w:r w:rsidRPr="00460F16">
        <w:rPr>
          <w:b/>
          <w:color w:val="000000" w:themeColor="text1"/>
          <w:szCs w:val="21"/>
          <w:u w:val="single"/>
        </w:rPr>
        <w:t>compensation</w:t>
      </w:r>
      <w:r w:rsidRPr="00460F16">
        <w:rPr>
          <w:rFonts w:hint="eastAsia"/>
          <w:b/>
          <w:color w:val="000000" w:themeColor="text1"/>
          <w:szCs w:val="21"/>
          <w:u w:val="single"/>
        </w:rPr>
        <w:t xml:space="preserve"> of transmit timing and frequency</w:t>
      </w:r>
    </w:p>
    <w:p w14:paraId="5507B323" w14:textId="06149646" w:rsidR="00D35767" w:rsidRPr="00460F16" w:rsidRDefault="000F2428" w:rsidP="00B828B7">
      <w:pPr>
        <w:spacing w:before="120" w:after="120"/>
        <w:jc w:val="left"/>
        <w:rPr>
          <w:color w:val="000000" w:themeColor="text1"/>
          <w:szCs w:val="21"/>
        </w:rPr>
      </w:pPr>
      <w:r w:rsidRPr="00460F16">
        <w:rPr>
          <w:rFonts w:hint="eastAsia"/>
          <w:bCs/>
          <w:color w:val="000000" w:themeColor="text1"/>
          <w:szCs w:val="21"/>
        </w:rPr>
        <w:t xml:space="preserve">In ATG, RRM requirements were defined based on the </w:t>
      </w:r>
      <w:r w:rsidRPr="00460F16">
        <w:rPr>
          <w:bCs/>
          <w:color w:val="000000" w:themeColor="text1"/>
          <w:szCs w:val="21"/>
          <w:lang w:val="en-US"/>
        </w:rPr>
        <w:t xml:space="preserve">ISD assumption of [14]-200km, maximum UE speed of 1200km/h, </w:t>
      </w:r>
      <w:bookmarkStart w:id="3" w:name="OLE_LINK1"/>
      <w:r w:rsidR="00C32697" w:rsidRPr="00460F16">
        <w:rPr>
          <w:bCs/>
          <w:color w:val="000000" w:themeColor="text1"/>
          <w:szCs w:val="21"/>
          <w:lang w:val="en-US"/>
        </w:rPr>
        <w:t>maximum distance between UE and BS</w:t>
      </w:r>
      <w:bookmarkEnd w:id="3"/>
      <w:r w:rsidRPr="00460F16">
        <w:rPr>
          <w:bCs/>
          <w:color w:val="000000" w:themeColor="text1"/>
          <w:szCs w:val="21"/>
          <w:lang w:val="en-US"/>
        </w:rPr>
        <w:t xml:space="preserve"> is greater than [200]km</w:t>
      </w:r>
      <w:r w:rsidRPr="00460F16">
        <w:rPr>
          <w:rFonts w:hint="eastAsia"/>
          <w:bCs/>
          <w:color w:val="000000" w:themeColor="text1"/>
          <w:szCs w:val="21"/>
          <w:lang w:val="en-US"/>
        </w:rPr>
        <w:t xml:space="preserve">, etc. For UAV, </w:t>
      </w:r>
      <w:r w:rsidRPr="00460F16">
        <w:rPr>
          <w:rFonts w:hint="eastAsia"/>
          <w:color w:val="000000" w:themeColor="text1"/>
          <w:szCs w:val="21"/>
        </w:rPr>
        <w:t>t</w:t>
      </w:r>
      <w:r w:rsidR="00D35767" w:rsidRPr="00460F16">
        <w:rPr>
          <w:color w:val="000000" w:themeColor="text1"/>
          <w:szCs w:val="21"/>
        </w:rPr>
        <w:t>he coverage height is up to 600~1000m</w:t>
      </w:r>
      <w:r w:rsidRPr="00460F16">
        <w:rPr>
          <w:rFonts w:hint="eastAsia"/>
          <w:color w:val="000000" w:themeColor="text1"/>
          <w:szCs w:val="21"/>
        </w:rPr>
        <w:t xml:space="preserve"> and t</w:t>
      </w:r>
      <w:r w:rsidR="00D35767" w:rsidRPr="00460F16">
        <w:rPr>
          <w:color w:val="000000" w:themeColor="text1"/>
          <w:szCs w:val="21"/>
        </w:rPr>
        <w:t>he ISD for BSs for UAV service is about 2~4km</w:t>
      </w:r>
      <w:r w:rsidRPr="00460F16">
        <w:rPr>
          <w:rFonts w:hint="eastAsia"/>
          <w:color w:val="000000" w:themeColor="text1"/>
          <w:szCs w:val="21"/>
        </w:rPr>
        <w:t xml:space="preserve"> according to the WID [1].</w:t>
      </w:r>
    </w:p>
    <w:p w14:paraId="19AF837C" w14:textId="3BC054E9" w:rsidR="000F2428" w:rsidRPr="00FA7A0F" w:rsidRDefault="000F2428" w:rsidP="00B828B7">
      <w:pPr>
        <w:spacing w:before="120" w:after="120"/>
        <w:jc w:val="left"/>
        <w:rPr>
          <w:bCs/>
          <w:szCs w:val="21"/>
          <w:lang w:val="en-US"/>
        </w:rPr>
      </w:pPr>
      <w:r w:rsidRPr="00FA7A0F">
        <w:rPr>
          <w:rFonts w:hint="eastAsia"/>
          <w:szCs w:val="21"/>
        </w:rPr>
        <w:t xml:space="preserve">For the </w:t>
      </w:r>
      <w:r w:rsidRPr="00FA7A0F">
        <w:rPr>
          <w:bCs/>
          <w:szCs w:val="21"/>
          <w:lang w:val="en-US"/>
        </w:rPr>
        <w:t>maximum distance between UE and BS</w:t>
      </w:r>
      <w:r w:rsidR="00B87F24" w:rsidRPr="00FA7A0F">
        <w:rPr>
          <w:rFonts w:hint="eastAsia"/>
          <w:bCs/>
          <w:szCs w:val="21"/>
          <w:lang w:val="en-US"/>
        </w:rPr>
        <w:t xml:space="preserve"> for UAV, </w:t>
      </w:r>
      <w:r w:rsidR="00FA7A0F" w:rsidRPr="00FA7A0F">
        <w:rPr>
          <w:rFonts w:hint="eastAsia"/>
          <w:bCs/>
          <w:szCs w:val="21"/>
          <w:lang w:val="en-US"/>
        </w:rPr>
        <w:t>it is related to the deployment. In our view, since</w:t>
      </w:r>
      <w:r w:rsidR="00C32697" w:rsidRPr="00FA7A0F">
        <w:rPr>
          <w:rFonts w:hint="eastAsia"/>
          <w:bCs/>
          <w:szCs w:val="21"/>
          <w:lang w:val="en-US"/>
        </w:rPr>
        <w:t xml:space="preserve"> the ISD for UAV is much smaller than ATG, which </w:t>
      </w:r>
      <w:r w:rsidR="00C32697" w:rsidRPr="00FA7A0F">
        <w:rPr>
          <w:bCs/>
          <w:szCs w:val="21"/>
          <w:lang w:val="en-US"/>
        </w:rPr>
        <w:t xml:space="preserve">is closer to deployment in TN </w:t>
      </w:r>
      <w:r w:rsidR="00B87F24" w:rsidRPr="00FA7A0F">
        <w:rPr>
          <w:rFonts w:hint="eastAsia"/>
          <w:bCs/>
          <w:szCs w:val="21"/>
          <w:lang w:val="en-US"/>
        </w:rPr>
        <w:t>deployment, so the</w:t>
      </w:r>
      <w:r w:rsidR="00B87F24" w:rsidRPr="00FA7A0F">
        <w:rPr>
          <w:bCs/>
          <w:szCs w:val="21"/>
          <w:lang w:val="en-US"/>
        </w:rPr>
        <w:t xml:space="preserve"> maximum distance between UE and BS</w:t>
      </w:r>
      <w:r w:rsidR="00B87F24" w:rsidRPr="00FA7A0F">
        <w:rPr>
          <w:rFonts w:hint="eastAsia"/>
          <w:bCs/>
          <w:szCs w:val="21"/>
          <w:lang w:val="en-US"/>
        </w:rPr>
        <w:t xml:space="preserve"> for UAV is about 2.67km</w:t>
      </w:r>
      <w:r w:rsidR="00FA7A0F" w:rsidRPr="00FA7A0F">
        <w:rPr>
          <w:rFonts w:hint="eastAsia"/>
          <w:bCs/>
          <w:szCs w:val="21"/>
          <w:lang w:val="en-US"/>
        </w:rPr>
        <w:t xml:space="preserve"> based on 4km of ISD</w:t>
      </w:r>
      <w:r w:rsidR="00D22ABC">
        <w:rPr>
          <w:rFonts w:hint="eastAsia"/>
          <w:bCs/>
          <w:szCs w:val="21"/>
          <w:lang w:val="en-US"/>
        </w:rPr>
        <w:t xml:space="preserve"> according to the TN logic</w:t>
      </w:r>
      <w:r w:rsidR="00B87F24" w:rsidRPr="00FA7A0F">
        <w:rPr>
          <w:rFonts w:hint="eastAsia"/>
          <w:bCs/>
          <w:szCs w:val="21"/>
          <w:lang w:val="en-US"/>
        </w:rPr>
        <w:t>.</w:t>
      </w:r>
    </w:p>
    <w:p w14:paraId="4F4484F5" w14:textId="4FE3B1DF" w:rsidR="00E8182A" w:rsidRPr="00D22ABC" w:rsidRDefault="00E8182A" w:rsidP="00B828B7">
      <w:pPr>
        <w:spacing w:before="120" w:after="120"/>
        <w:jc w:val="left"/>
        <w:rPr>
          <w:b/>
          <w:szCs w:val="21"/>
          <w:lang w:val="en-US"/>
        </w:rPr>
      </w:pPr>
      <w:r w:rsidRPr="00D22ABC">
        <w:rPr>
          <w:rFonts w:hint="eastAsia"/>
          <w:b/>
          <w:szCs w:val="21"/>
          <w:lang w:val="en-US"/>
        </w:rPr>
        <w:t xml:space="preserve">Observation </w:t>
      </w:r>
      <w:r w:rsidR="007C2D82">
        <w:rPr>
          <w:rFonts w:hint="eastAsia"/>
          <w:b/>
          <w:szCs w:val="21"/>
          <w:lang w:val="en-US"/>
        </w:rPr>
        <w:t>1</w:t>
      </w:r>
      <w:r w:rsidRPr="00D22ABC">
        <w:rPr>
          <w:rFonts w:hint="eastAsia"/>
          <w:b/>
          <w:szCs w:val="21"/>
          <w:lang w:val="en-US"/>
        </w:rPr>
        <w:t xml:space="preserve">: </w:t>
      </w:r>
      <w:r w:rsidRPr="00D22ABC">
        <w:rPr>
          <w:rFonts w:hint="eastAsia"/>
          <w:b/>
          <w:szCs w:val="21"/>
        </w:rPr>
        <w:t xml:space="preserve">For the </w:t>
      </w:r>
      <w:r w:rsidRPr="00D22ABC">
        <w:rPr>
          <w:b/>
          <w:szCs w:val="21"/>
          <w:lang w:val="en-US"/>
        </w:rPr>
        <w:t>maximum distance between UE and BS</w:t>
      </w:r>
      <w:r w:rsidRPr="00D22ABC">
        <w:rPr>
          <w:rFonts w:hint="eastAsia"/>
          <w:b/>
          <w:szCs w:val="21"/>
          <w:lang w:val="en-US"/>
        </w:rPr>
        <w:t xml:space="preserve"> for UAV, it is related to the deployment.</w:t>
      </w:r>
    </w:p>
    <w:p w14:paraId="521C753A" w14:textId="3E80E799" w:rsidR="002070DF" w:rsidRPr="003C395B" w:rsidRDefault="002070DF" w:rsidP="00B828B7">
      <w:pPr>
        <w:spacing w:before="120" w:after="120"/>
        <w:jc w:val="left"/>
        <w:rPr>
          <w:b/>
          <w:szCs w:val="21"/>
          <w:lang w:val="en-US"/>
        </w:rPr>
      </w:pPr>
      <w:r w:rsidRPr="003C395B">
        <w:rPr>
          <w:rFonts w:hint="eastAsia"/>
          <w:b/>
          <w:szCs w:val="21"/>
          <w:lang w:val="en-US"/>
        </w:rPr>
        <w:t xml:space="preserve">Observation </w:t>
      </w:r>
      <w:r w:rsidR="007C2D82">
        <w:rPr>
          <w:rFonts w:hint="eastAsia"/>
          <w:b/>
          <w:szCs w:val="21"/>
          <w:lang w:val="en-US"/>
        </w:rPr>
        <w:t>2</w:t>
      </w:r>
      <w:r w:rsidRPr="003C395B">
        <w:rPr>
          <w:rFonts w:hint="eastAsia"/>
          <w:b/>
          <w:szCs w:val="21"/>
          <w:lang w:val="en-US"/>
        </w:rPr>
        <w:t xml:space="preserve">: </w:t>
      </w:r>
      <w:r w:rsidR="003C395B" w:rsidRPr="003C395B">
        <w:rPr>
          <w:rFonts w:hint="eastAsia"/>
          <w:b/>
          <w:bCs/>
          <w:szCs w:val="21"/>
          <w:lang w:val="en-US"/>
        </w:rPr>
        <w:t>T</w:t>
      </w:r>
      <w:r w:rsidR="003C395B" w:rsidRPr="003C395B">
        <w:rPr>
          <w:rFonts w:hint="eastAsia"/>
          <w:b/>
          <w:bCs/>
          <w:szCs w:val="21"/>
          <w:lang w:val="en-US"/>
        </w:rPr>
        <w:t xml:space="preserve">he ISD for UAV is much smaller than ATG, which </w:t>
      </w:r>
      <w:r w:rsidR="003C395B" w:rsidRPr="003C395B">
        <w:rPr>
          <w:b/>
          <w:bCs/>
          <w:szCs w:val="21"/>
          <w:lang w:val="en-US"/>
        </w:rPr>
        <w:t xml:space="preserve">is closer to deployment in TN </w:t>
      </w:r>
      <w:r w:rsidR="003C395B" w:rsidRPr="003C395B">
        <w:rPr>
          <w:rFonts w:hint="eastAsia"/>
          <w:b/>
          <w:bCs/>
          <w:szCs w:val="21"/>
          <w:lang w:val="en-US"/>
        </w:rPr>
        <w:t>deployment,</w:t>
      </w:r>
      <w:r w:rsidR="00D22ABC" w:rsidRPr="003C395B">
        <w:rPr>
          <w:rFonts w:hint="eastAsia"/>
          <w:b/>
          <w:szCs w:val="21"/>
          <w:lang w:val="en-US"/>
        </w:rPr>
        <w:t xml:space="preserve"> and </w:t>
      </w:r>
      <w:r w:rsidR="00D22ABC" w:rsidRPr="003C395B">
        <w:rPr>
          <w:b/>
          <w:szCs w:val="21"/>
          <w:lang w:val="en-US"/>
        </w:rPr>
        <w:t>2.67km</w:t>
      </w:r>
      <w:r w:rsidR="00D22ABC" w:rsidRPr="003C395B">
        <w:rPr>
          <w:rFonts w:hint="eastAsia"/>
          <w:b/>
          <w:szCs w:val="21"/>
          <w:lang w:val="en-US"/>
        </w:rPr>
        <w:t xml:space="preserve"> </w:t>
      </w:r>
      <w:r w:rsidR="003C395B" w:rsidRPr="003C395B">
        <w:rPr>
          <w:rFonts w:hint="eastAsia"/>
          <w:b/>
          <w:szCs w:val="21"/>
          <w:lang w:val="en-US"/>
        </w:rPr>
        <w:t xml:space="preserve">of </w:t>
      </w:r>
      <w:r w:rsidR="003C395B" w:rsidRPr="003C395B">
        <w:rPr>
          <w:rFonts w:hint="eastAsia"/>
          <w:b/>
          <w:bCs/>
          <w:szCs w:val="21"/>
          <w:lang w:val="en-US"/>
        </w:rPr>
        <w:t>the</w:t>
      </w:r>
      <w:r w:rsidR="003C395B" w:rsidRPr="003C395B">
        <w:rPr>
          <w:b/>
          <w:bCs/>
          <w:szCs w:val="21"/>
          <w:lang w:val="en-US"/>
        </w:rPr>
        <w:t xml:space="preserve"> maximum distance between UE and BS</w:t>
      </w:r>
      <w:r w:rsidR="003C395B" w:rsidRPr="003C395B">
        <w:rPr>
          <w:rFonts w:hint="eastAsia"/>
          <w:b/>
          <w:bCs/>
          <w:szCs w:val="21"/>
          <w:lang w:val="en-US"/>
        </w:rPr>
        <w:t xml:space="preserve"> for UAV</w:t>
      </w:r>
      <w:r w:rsidR="003C395B" w:rsidRPr="003C395B">
        <w:rPr>
          <w:rFonts w:hint="eastAsia"/>
          <w:b/>
          <w:szCs w:val="21"/>
          <w:lang w:val="en-US"/>
        </w:rPr>
        <w:t xml:space="preserve"> </w:t>
      </w:r>
      <w:r w:rsidR="00D22ABC" w:rsidRPr="003C395B">
        <w:rPr>
          <w:rFonts w:hint="eastAsia"/>
          <w:b/>
          <w:szCs w:val="21"/>
          <w:lang w:val="en-US"/>
        </w:rPr>
        <w:t>can be a baseline.</w:t>
      </w:r>
    </w:p>
    <w:p w14:paraId="1FB39EE1" w14:textId="699EE273" w:rsidR="000709DB" w:rsidRDefault="00C32697" w:rsidP="00D22ABC">
      <w:pPr>
        <w:spacing w:beforeLines="50" w:before="120" w:after="120"/>
        <w:jc w:val="left"/>
        <w:rPr>
          <w:rFonts w:hint="eastAsia"/>
          <w:bCs/>
          <w:color w:val="000000" w:themeColor="text1"/>
          <w:szCs w:val="21"/>
        </w:rPr>
      </w:pPr>
      <w:r w:rsidRPr="00460F16">
        <w:rPr>
          <w:rFonts w:hint="eastAsia"/>
          <w:bCs/>
          <w:color w:val="000000" w:themeColor="text1"/>
          <w:szCs w:val="21"/>
        </w:rPr>
        <w:t xml:space="preserve">As we know, </w:t>
      </w:r>
      <w:r w:rsidRPr="00460F16">
        <w:rPr>
          <w:bCs/>
          <w:color w:val="000000" w:themeColor="text1"/>
          <w:szCs w:val="21"/>
        </w:rPr>
        <w:t xml:space="preserve">TN system </w:t>
      </w:r>
      <w:r w:rsidRPr="00460F16">
        <w:rPr>
          <w:rFonts w:hint="eastAsia"/>
          <w:bCs/>
          <w:color w:val="000000" w:themeColor="text1"/>
          <w:szCs w:val="21"/>
        </w:rPr>
        <w:t>is</w:t>
      </w:r>
      <w:r w:rsidRPr="00460F16">
        <w:rPr>
          <w:bCs/>
          <w:color w:val="000000" w:themeColor="text1"/>
          <w:szCs w:val="21"/>
        </w:rPr>
        <w:t xml:space="preserve"> designed for coverage of up to 100km and UE mobility velocity is supported up to 500km/h.</w:t>
      </w:r>
      <w:r w:rsidRPr="00460F16">
        <w:rPr>
          <w:rFonts w:hint="eastAsia"/>
          <w:bCs/>
          <w:color w:val="000000" w:themeColor="text1"/>
          <w:szCs w:val="21"/>
        </w:rPr>
        <w:t xml:space="preserve"> Considering e</w:t>
      </w:r>
      <w:r w:rsidRPr="00460F16">
        <w:rPr>
          <w:bCs/>
          <w:color w:val="000000" w:themeColor="text1"/>
          <w:szCs w:val="21"/>
        </w:rPr>
        <w:t>xtreme large cell coverage range</w:t>
      </w:r>
      <w:r w:rsidRPr="00460F16">
        <w:rPr>
          <w:rFonts w:hint="eastAsia"/>
          <w:bCs/>
          <w:color w:val="000000" w:themeColor="text1"/>
          <w:szCs w:val="21"/>
        </w:rPr>
        <w:t xml:space="preserve"> </w:t>
      </w:r>
      <w:r w:rsidRPr="00460F16">
        <w:rPr>
          <w:bCs/>
          <w:color w:val="000000" w:themeColor="text1"/>
          <w:szCs w:val="21"/>
        </w:rPr>
        <w:t>and flight speed</w:t>
      </w:r>
      <w:r w:rsidR="00674722" w:rsidRPr="00460F16">
        <w:rPr>
          <w:rFonts w:hint="eastAsia"/>
          <w:bCs/>
          <w:color w:val="000000" w:themeColor="text1"/>
          <w:szCs w:val="21"/>
        </w:rPr>
        <w:t xml:space="preserve"> in ATG network,</w:t>
      </w:r>
      <w:r w:rsidRPr="00460F16">
        <w:rPr>
          <w:rFonts w:hint="eastAsia"/>
          <w:bCs/>
          <w:color w:val="000000" w:themeColor="text1"/>
          <w:szCs w:val="21"/>
        </w:rPr>
        <w:t xml:space="preserve"> we in</w:t>
      </w:r>
      <w:r w:rsidRPr="00460F16">
        <w:rPr>
          <w:bCs/>
          <w:color w:val="000000" w:themeColor="text1"/>
          <w:szCs w:val="21"/>
        </w:rPr>
        <w:t>tr</w:t>
      </w:r>
      <w:r w:rsidR="00674722" w:rsidRPr="00460F16">
        <w:rPr>
          <w:rFonts w:hint="eastAsia"/>
          <w:bCs/>
          <w:color w:val="000000" w:themeColor="text1"/>
          <w:szCs w:val="21"/>
        </w:rPr>
        <w:t>o</w:t>
      </w:r>
      <w:r w:rsidRPr="00460F16">
        <w:rPr>
          <w:bCs/>
          <w:color w:val="000000" w:themeColor="text1"/>
          <w:szCs w:val="21"/>
        </w:rPr>
        <w:t>duced</w:t>
      </w:r>
      <w:r w:rsidRPr="00460F16">
        <w:rPr>
          <w:rFonts w:hint="eastAsia"/>
          <w:bCs/>
          <w:color w:val="000000" w:themeColor="text1"/>
          <w:szCs w:val="21"/>
        </w:rPr>
        <w:t xml:space="preserve"> </w:t>
      </w:r>
      <w:r w:rsidR="00674722" w:rsidRPr="00460F16">
        <w:rPr>
          <w:bCs/>
          <w:color w:val="000000" w:themeColor="text1"/>
          <w:szCs w:val="21"/>
        </w:rPr>
        <w:t>pre</w:t>
      </w:r>
      <w:r w:rsidR="00674722" w:rsidRPr="00460F16">
        <w:rPr>
          <w:rFonts w:hint="eastAsia"/>
          <w:bCs/>
          <w:color w:val="000000" w:themeColor="text1"/>
          <w:szCs w:val="21"/>
        </w:rPr>
        <w:t>-</w:t>
      </w:r>
      <w:r w:rsidR="00674722" w:rsidRPr="00460F16">
        <w:rPr>
          <w:bCs/>
          <w:color w:val="000000" w:themeColor="text1"/>
          <w:szCs w:val="21"/>
        </w:rPr>
        <w:t>compensation</w:t>
      </w:r>
      <w:r w:rsidR="00674722" w:rsidRPr="00460F16">
        <w:rPr>
          <w:rFonts w:hint="eastAsia"/>
          <w:bCs/>
          <w:color w:val="000000" w:themeColor="text1"/>
          <w:szCs w:val="21"/>
        </w:rPr>
        <w:t xml:space="preserve"> of transmit timing and frequency for ATG UE due to large time difference, and t</w:t>
      </w:r>
      <w:r w:rsidR="00674722" w:rsidRPr="00460F16">
        <w:rPr>
          <w:bCs/>
          <w:color w:val="000000" w:themeColor="text1"/>
          <w:szCs w:val="21"/>
        </w:rPr>
        <w:t xml:space="preserve">he mechanism of </w:t>
      </w:r>
      <w:proofErr w:type="spellStart"/>
      <w:r w:rsidR="00674722" w:rsidRPr="00460F16">
        <w:rPr>
          <w:bCs/>
          <w:color w:val="000000" w:themeColor="text1"/>
          <w:szCs w:val="21"/>
        </w:rPr>
        <w:lastRenderedPageBreak/>
        <w:t>K</w:t>
      </w:r>
      <w:r w:rsidR="00674722" w:rsidRPr="00460F16">
        <w:rPr>
          <w:bCs/>
          <w:color w:val="000000" w:themeColor="text1"/>
          <w:szCs w:val="21"/>
          <w:vertAlign w:val="subscript"/>
        </w:rPr>
        <w:t>offset</w:t>
      </w:r>
      <w:proofErr w:type="spellEnd"/>
      <w:r w:rsidR="00674722" w:rsidRPr="00460F16">
        <w:rPr>
          <w:bCs/>
          <w:color w:val="000000" w:themeColor="text1"/>
          <w:szCs w:val="21"/>
          <w:vertAlign w:val="subscript"/>
        </w:rPr>
        <w:t xml:space="preserve"> </w:t>
      </w:r>
      <w:r w:rsidR="00674722" w:rsidRPr="00460F16">
        <w:rPr>
          <w:rFonts w:hint="eastAsia"/>
          <w:bCs/>
          <w:color w:val="000000" w:themeColor="text1"/>
          <w:szCs w:val="21"/>
        </w:rPr>
        <w:t xml:space="preserve">was also introduced </w:t>
      </w:r>
      <w:r w:rsidR="00674722" w:rsidRPr="00460F16">
        <w:rPr>
          <w:bCs/>
          <w:color w:val="000000" w:themeColor="text1"/>
          <w:szCs w:val="21"/>
        </w:rPr>
        <w:t>for ATG network</w:t>
      </w:r>
      <w:r w:rsidR="000709DB" w:rsidRPr="00460F16">
        <w:rPr>
          <w:rFonts w:hint="eastAsia"/>
          <w:bCs/>
          <w:color w:val="000000" w:themeColor="text1"/>
          <w:szCs w:val="21"/>
        </w:rPr>
        <w:t xml:space="preserve"> [4]</w:t>
      </w:r>
      <w:r w:rsidR="00674722" w:rsidRPr="00460F16">
        <w:rPr>
          <w:bCs/>
          <w:color w:val="000000" w:themeColor="text1"/>
          <w:szCs w:val="21"/>
        </w:rPr>
        <w:t>.</w:t>
      </w:r>
      <w:r w:rsidR="00674722" w:rsidRPr="00460F16">
        <w:rPr>
          <w:rFonts w:hint="eastAsia"/>
          <w:bCs/>
          <w:color w:val="000000" w:themeColor="text1"/>
          <w:szCs w:val="21"/>
        </w:rPr>
        <w:t xml:space="preserve"> </w:t>
      </w:r>
      <w:r w:rsidR="00A17AC9" w:rsidRPr="00D22ABC">
        <w:rPr>
          <w:bCs/>
          <w:color w:val="000000" w:themeColor="text1"/>
          <w:szCs w:val="21"/>
        </w:rPr>
        <w:t xml:space="preserve">RAN4 needs to discuss whether it is necessary to introduce </w:t>
      </w:r>
      <w:r w:rsidR="00A17AC9">
        <w:rPr>
          <w:rFonts w:hint="eastAsia"/>
          <w:bCs/>
          <w:color w:val="000000" w:themeColor="text1"/>
          <w:szCs w:val="21"/>
        </w:rPr>
        <w:t>such</w:t>
      </w:r>
      <w:r w:rsidR="00A17AC9" w:rsidRPr="00D22ABC">
        <w:rPr>
          <w:bCs/>
          <w:color w:val="000000" w:themeColor="text1"/>
          <w:szCs w:val="21"/>
        </w:rPr>
        <w:t xml:space="preserve"> compensation method</w:t>
      </w:r>
      <w:r w:rsidR="00A17AC9">
        <w:rPr>
          <w:rFonts w:hint="eastAsia"/>
          <w:bCs/>
          <w:color w:val="000000" w:themeColor="text1"/>
          <w:szCs w:val="21"/>
        </w:rPr>
        <w:t>s for UAV</w:t>
      </w:r>
      <w:r w:rsidR="00A17AC9" w:rsidRPr="00D22ABC">
        <w:rPr>
          <w:bCs/>
          <w:color w:val="000000" w:themeColor="text1"/>
          <w:szCs w:val="21"/>
        </w:rPr>
        <w:t>.</w:t>
      </w:r>
    </w:p>
    <w:p w14:paraId="7A345B90" w14:textId="5AA94A76" w:rsidR="00A17AC9" w:rsidRPr="00A17AC9" w:rsidRDefault="00A17AC9" w:rsidP="00D22ABC">
      <w:pPr>
        <w:spacing w:beforeLines="50" w:before="120" w:after="120"/>
        <w:jc w:val="left"/>
        <w:rPr>
          <w:b/>
          <w:bCs/>
          <w:color w:val="000000" w:themeColor="text1"/>
          <w:szCs w:val="21"/>
        </w:rPr>
      </w:pPr>
      <w:r w:rsidRPr="00A17AC9">
        <w:rPr>
          <w:rFonts w:hint="eastAsia"/>
          <w:b/>
          <w:bCs/>
          <w:color w:val="000000" w:themeColor="text1"/>
          <w:szCs w:val="21"/>
        </w:rPr>
        <w:t>Observation</w:t>
      </w:r>
      <w:r w:rsidR="003C395B">
        <w:rPr>
          <w:rFonts w:hint="eastAsia"/>
          <w:b/>
          <w:bCs/>
          <w:color w:val="000000" w:themeColor="text1"/>
          <w:szCs w:val="21"/>
        </w:rPr>
        <w:t xml:space="preserve"> </w:t>
      </w:r>
      <w:r w:rsidR="007C2D82">
        <w:rPr>
          <w:rFonts w:hint="eastAsia"/>
          <w:b/>
          <w:bCs/>
          <w:color w:val="000000" w:themeColor="text1"/>
          <w:szCs w:val="21"/>
        </w:rPr>
        <w:t>3</w:t>
      </w:r>
      <w:r w:rsidRPr="00A17AC9">
        <w:rPr>
          <w:rFonts w:hint="eastAsia"/>
          <w:b/>
          <w:bCs/>
          <w:color w:val="000000" w:themeColor="text1"/>
          <w:szCs w:val="21"/>
        </w:rPr>
        <w:t xml:space="preserve">: </w:t>
      </w:r>
      <w:r w:rsidRPr="00A17AC9">
        <w:rPr>
          <w:b/>
          <w:bCs/>
          <w:color w:val="000000" w:themeColor="text1"/>
          <w:szCs w:val="21"/>
        </w:rPr>
        <w:t xml:space="preserve">Considering extreme large cell coverage range and flight speed in ATG network, </w:t>
      </w:r>
      <w:r>
        <w:rPr>
          <w:rFonts w:hint="eastAsia"/>
          <w:b/>
          <w:bCs/>
          <w:color w:val="000000" w:themeColor="text1"/>
          <w:szCs w:val="21"/>
        </w:rPr>
        <w:t xml:space="preserve">RAN4 </w:t>
      </w:r>
      <w:r w:rsidRPr="00A17AC9">
        <w:rPr>
          <w:b/>
          <w:bCs/>
          <w:color w:val="000000" w:themeColor="text1"/>
          <w:szCs w:val="21"/>
        </w:rPr>
        <w:t xml:space="preserve">introduced pre-compensation of transmit timing and frequency for ATG UE due to large time difference, and the mechanism of </w:t>
      </w:r>
      <w:proofErr w:type="spellStart"/>
      <w:r w:rsidRPr="00A17AC9">
        <w:rPr>
          <w:b/>
          <w:bCs/>
          <w:color w:val="000000" w:themeColor="text1"/>
          <w:szCs w:val="21"/>
        </w:rPr>
        <w:t>K</w:t>
      </w:r>
      <w:r w:rsidRPr="00A17AC9">
        <w:rPr>
          <w:b/>
          <w:bCs/>
          <w:color w:val="000000" w:themeColor="text1"/>
          <w:szCs w:val="21"/>
          <w:vertAlign w:val="subscript"/>
        </w:rPr>
        <w:t>offset</w:t>
      </w:r>
      <w:proofErr w:type="spellEnd"/>
      <w:r w:rsidRPr="00A17AC9">
        <w:rPr>
          <w:b/>
          <w:bCs/>
          <w:color w:val="000000" w:themeColor="text1"/>
          <w:szCs w:val="21"/>
        </w:rPr>
        <w:t xml:space="preserve"> was also introduced for ATG network</w:t>
      </w:r>
      <w:r>
        <w:rPr>
          <w:rFonts w:hint="eastAsia"/>
          <w:b/>
          <w:bCs/>
          <w:color w:val="000000" w:themeColor="text1"/>
          <w:szCs w:val="21"/>
        </w:rPr>
        <w:t>.</w:t>
      </w:r>
    </w:p>
    <w:p w14:paraId="2A00AA82" w14:textId="149A301C" w:rsidR="00D22ABC" w:rsidRDefault="00A17AC9" w:rsidP="00A17AC9">
      <w:pPr>
        <w:spacing w:beforeLines="50" w:before="120" w:after="120"/>
        <w:jc w:val="left"/>
        <w:rPr>
          <w:rFonts w:hint="eastAsia"/>
          <w:szCs w:val="21"/>
        </w:rPr>
      </w:pPr>
      <w:r>
        <w:rPr>
          <w:rFonts w:hint="eastAsia"/>
          <w:bCs/>
          <w:color w:val="000000" w:themeColor="text1"/>
          <w:szCs w:val="21"/>
        </w:rPr>
        <w:t>In our view</w:t>
      </w:r>
      <w:r w:rsidR="00D22ABC" w:rsidRPr="00D22ABC">
        <w:rPr>
          <w:rFonts w:hint="eastAsia"/>
          <w:bCs/>
          <w:color w:val="000000" w:themeColor="text1"/>
          <w:szCs w:val="21"/>
        </w:rPr>
        <w:t xml:space="preserve">, the </w:t>
      </w:r>
      <w:r w:rsidR="00D22ABC" w:rsidRPr="00460F16">
        <w:rPr>
          <w:bCs/>
          <w:color w:val="000000" w:themeColor="text1"/>
          <w:szCs w:val="21"/>
        </w:rPr>
        <w:t>cell coverage range</w:t>
      </w:r>
      <w:r w:rsidR="00D22ABC" w:rsidRPr="00460F16">
        <w:rPr>
          <w:rFonts w:hint="eastAsia"/>
          <w:bCs/>
          <w:color w:val="000000" w:themeColor="text1"/>
          <w:szCs w:val="21"/>
        </w:rPr>
        <w:t xml:space="preserve"> </w:t>
      </w:r>
      <w:r w:rsidR="00D22ABC" w:rsidRPr="00460F16">
        <w:rPr>
          <w:bCs/>
          <w:color w:val="000000" w:themeColor="text1"/>
          <w:szCs w:val="21"/>
        </w:rPr>
        <w:t>and flight speed</w:t>
      </w:r>
      <w:r w:rsidR="00D22ABC">
        <w:rPr>
          <w:rFonts w:hint="eastAsia"/>
          <w:bCs/>
          <w:color w:val="000000" w:themeColor="text1"/>
          <w:szCs w:val="21"/>
        </w:rPr>
        <w:t xml:space="preserve"> for UAV are not </w:t>
      </w:r>
      <w:r w:rsidR="00D22ABC" w:rsidRPr="00D22ABC">
        <w:rPr>
          <w:bCs/>
          <w:color w:val="000000" w:themeColor="text1"/>
          <w:szCs w:val="21"/>
        </w:rPr>
        <w:t>particularly</w:t>
      </w:r>
      <w:r w:rsidR="00D22ABC" w:rsidRPr="00460F16">
        <w:rPr>
          <w:bCs/>
          <w:color w:val="000000" w:themeColor="text1"/>
          <w:szCs w:val="21"/>
        </w:rPr>
        <w:t xml:space="preserve"> large</w:t>
      </w:r>
      <w:r w:rsidR="00D22ABC">
        <w:rPr>
          <w:rFonts w:hint="eastAsia"/>
          <w:bCs/>
          <w:color w:val="000000" w:themeColor="text1"/>
          <w:szCs w:val="21"/>
        </w:rPr>
        <w:t xml:space="preserve">, the existing TN design is enough, </w:t>
      </w:r>
      <w:r>
        <w:rPr>
          <w:rFonts w:hint="eastAsia"/>
          <w:bCs/>
          <w:color w:val="000000" w:themeColor="text1"/>
          <w:szCs w:val="21"/>
        </w:rPr>
        <w:t xml:space="preserve">so </w:t>
      </w:r>
      <w:r w:rsidR="00D22ABC">
        <w:rPr>
          <w:rFonts w:hint="eastAsia"/>
          <w:bCs/>
          <w:color w:val="000000" w:themeColor="text1"/>
          <w:szCs w:val="21"/>
        </w:rPr>
        <w:t>there is no need to introduce</w:t>
      </w:r>
      <w:r w:rsidR="00D22ABC" w:rsidRPr="00460F16">
        <w:rPr>
          <w:rFonts w:hint="eastAsia"/>
          <w:bCs/>
          <w:color w:val="000000" w:themeColor="text1"/>
          <w:szCs w:val="21"/>
        </w:rPr>
        <w:t xml:space="preserve"> </w:t>
      </w:r>
      <w:r w:rsidR="00D22ABC" w:rsidRPr="00460F16">
        <w:rPr>
          <w:bCs/>
          <w:color w:val="000000" w:themeColor="text1"/>
          <w:szCs w:val="21"/>
        </w:rPr>
        <w:t>pre</w:t>
      </w:r>
      <w:r w:rsidR="00D22ABC" w:rsidRPr="00460F16">
        <w:rPr>
          <w:rFonts w:hint="eastAsia"/>
          <w:bCs/>
          <w:color w:val="000000" w:themeColor="text1"/>
          <w:szCs w:val="21"/>
        </w:rPr>
        <w:t>-</w:t>
      </w:r>
      <w:r w:rsidR="00D22ABC" w:rsidRPr="00460F16">
        <w:rPr>
          <w:bCs/>
          <w:color w:val="000000" w:themeColor="text1"/>
          <w:szCs w:val="21"/>
        </w:rPr>
        <w:t>compensation</w:t>
      </w:r>
      <w:r w:rsidR="00D22ABC" w:rsidRPr="00460F16">
        <w:rPr>
          <w:rFonts w:hint="eastAsia"/>
          <w:bCs/>
          <w:color w:val="000000" w:themeColor="text1"/>
          <w:szCs w:val="21"/>
        </w:rPr>
        <w:t xml:space="preserve"> of transmit timing and frequency </w:t>
      </w:r>
      <w:r w:rsidR="00D22ABC">
        <w:rPr>
          <w:rFonts w:hint="eastAsia"/>
          <w:bCs/>
          <w:color w:val="000000" w:themeColor="text1"/>
          <w:szCs w:val="21"/>
        </w:rPr>
        <w:t xml:space="preserve">and </w:t>
      </w:r>
      <w:proofErr w:type="spellStart"/>
      <w:r w:rsidR="00D22ABC" w:rsidRPr="00460F16">
        <w:rPr>
          <w:bCs/>
          <w:color w:val="000000" w:themeColor="text1"/>
          <w:szCs w:val="21"/>
        </w:rPr>
        <w:t>K</w:t>
      </w:r>
      <w:r w:rsidR="00D22ABC" w:rsidRPr="00460F16">
        <w:rPr>
          <w:bCs/>
          <w:color w:val="000000" w:themeColor="text1"/>
          <w:szCs w:val="21"/>
          <w:vertAlign w:val="subscript"/>
        </w:rPr>
        <w:t>offset</w:t>
      </w:r>
      <w:proofErr w:type="spellEnd"/>
      <w:r w:rsidR="00D22ABC" w:rsidRPr="00460F16">
        <w:rPr>
          <w:rFonts w:hint="eastAsia"/>
          <w:bCs/>
          <w:color w:val="000000" w:themeColor="text1"/>
          <w:szCs w:val="21"/>
        </w:rPr>
        <w:t xml:space="preserve"> </w:t>
      </w:r>
      <w:r w:rsidR="00D22ABC" w:rsidRPr="00460F16">
        <w:rPr>
          <w:rFonts w:hint="eastAsia"/>
          <w:bCs/>
          <w:color w:val="000000" w:themeColor="text1"/>
          <w:szCs w:val="21"/>
        </w:rPr>
        <w:t xml:space="preserve">for </w:t>
      </w:r>
      <w:r w:rsidR="00D22ABC">
        <w:rPr>
          <w:rFonts w:hint="eastAsia"/>
          <w:bCs/>
          <w:color w:val="000000" w:themeColor="text1"/>
          <w:szCs w:val="21"/>
        </w:rPr>
        <w:t>UAV, then RAN4 does not need to c</w:t>
      </w:r>
      <w:r w:rsidR="00D22ABC" w:rsidRPr="00A17AC9">
        <w:rPr>
          <w:rFonts w:hint="eastAsia"/>
          <w:bCs/>
          <w:szCs w:val="21"/>
        </w:rPr>
        <w:t xml:space="preserve">onsider </w:t>
      </w:r>
      <w:r w:rsidRPr="00A17AC9">
        <w:rPr>
          <w:rFonts w:hint="eastAsia"/>
          <w:bCs/>
          <w:szCs w:val="21"/>
        </w:rPr>
        <w:t xml:space="preserve">additional </w:t>
      </w:r>
      <w:r w:rsidR="00D22ABC" w:rsidRPr="00A17AC9">
        <w:rPr>
          <w:rFonts w:hint="eastAsia"/>
          <w:bCs/>
          <w:szCs w:val="21"/>
        </w:rPr>
        <w:t xml:space="preserve">RRM impacts on </w:t>
      </w:r>
      <w:r w:rsidR="00C47BD1" w:rsidRPr="00A17AC9">
        <w:rPr>
          <w:rFonts w:hint="eastAsia"/>
          <w:szCs w:val="21"/>
        </w:rPr>
        <w:t xml:space="preserve">UE specific TA like ATG UE </w:t>
      </w:r>
      <w:r w:rsidR="00D22ABC" w:rsidRPr="00A17AC9">
        <w:rPr>
          <w:rFonts w:hint="eastAsia"/>
          <w:szCs w:val="21"/>
        </w:rPr>
        <w:t xml:space="preserve">and the related </w:t>
      </w:r>
      <w:r w:rsidR="00D22ABC" w:rsidRPr="00A17AC9">
        <w:rPr>
          <w:rFonts w:hint="eastAsia"/>
          <w:szCs w:val="21"/>
        </w:rPr>
        <w:t xml:space="preserve">initial transmit timing requirement </w:t>
      </w:r>
      <w:proofErr w:type="spellStart"/>
      <w:r w:rsidR="00D22ABC" w:rsidRPr="00A17AC9">
        <w:rPr>
          <w:rFonts w:hint="eastAsia"/>
          <w:szCs w:val="21"/>
        </w:rPr>
        <w:t>T</w:t>
      </w:r>
      <w:r w:rsidR="00D22ABC" w:rsidRPr="00A17AC9">
        <w:rPr>
          <w:rFonts w:hint="eastAsia"/>
          <w:szCs w:val="21"/>
          <w:vertAlign w:val="subscript"/>
        </w:rPr>
        <w:t>e</w:t>
      </w:r>
      <w:proofErr w:type="spellEnd"/>
      <w:r w:rsidRPr="00A17AC9">
        <w:rPr>
          <w:rFonts w:hint="eastAsia"/>
          <w:szCs w:val="21"/>
        </w:rPr>
        <w:t>.</w:t>
      </w:r>
    </w:p>
    <w:p w14:paraId="357CB40D" w14:textId="5F21A63C" w:rsidR="00A17AC9" w:rsidRPr="003C395B" w:rsidRDefault="00A17AC9" w:rsidP="00A17AC9">
      <w:pPr>
        <w:spacing w:beforeLines="50" w:before="120" w:after="120"/>
        <w:jc w:val="left"/>
        <w:rPr>
          <w:rFonts w:hint="eastAsia"/>
          <w:b/>
          <w:szCs w:val="21"/>
        </w:rPr>
      </w:pPr>
      <w:r w:rsidRPr="003C395B">
        <w:rPr>
          <w:rFonts w:hint="eastAsia"/>
          <w:b/>
          <w:szCs w:val="21"/>
        </w:rPr>
        <w:t>Observation</w:t>
      </w:r>
      <w:r w:rsidR="003C395B">
        <w:rPr>
          <w:rFonts w:hint="eastAsia"/>
          <w:b/>
          <w:szCs w:val="21"/>
        </w:rPr>
        <w:t xml:space="preserve"> </w:t>
      </w:r>
      <w:r w:rsidR="007C2D82">
        <w:rPr>
          <w:rFonts w:hint="eastAsia"/>
          <w:b/>
          <w:szCs w:val="21"/>
        </w:rPr>
        <w:t>4</w:t>
      </w:r>
      <w:r w:rsidRPr="003C395B">
        <w:rPr>
          <w:rFonts w:hint="eastAsia"/>
          <w:b/>
          <w:szCs w:val="21"/>
        </w:rPr>
        <w:t xml:space="preserve">: </w:t>
      </w:r>
      <w:r w:rsidR="003C395B" w:rsidRPr="003C395B">
        <w:rPr>
          <w:rFonts w:hint="eastAsia"/>
          <w:b/>
          <w:bCs/>
          <w:szCs w:val="21"/>
        </w:rPr>
        <w:t>T</w:t>
      </w:r>
      <w:r w:rsidR="003C395B" w:rsidRPr="003C395B">
        <w:rPr>
          <w:rFonts w:hint="eastAsia"/>
          <w:b/>
          <w:bCs/>
          <w:szCs w:val="21"/>
        </w:rPr>
        <w:t xml:space="preserve">he </w:t>
      </w:r>
      <w:r w:rsidR="003C395B" w:rsidRPr="003C395B">
        <w:rPr>
          <w:b/>
          <w:bCs/>
          <w:szCs w:val="21"/>
        </w:rPr>
        <w:t>cell coverage range</w:t>
      </w:r>
      <w:r w:rsidR="003C395B" w:rsidRPr="003C395B">
        <w:rPr>
          <w:rFonts w:hint="eastAsia"/>
          <w:b/>
          <w:bCs/>
          <w:szCs w:val="21"/>
        </w:rPr>
        <w:t xml:space="preserve"> </w:t>
      </w:r>
      <w:r w:rsidR="003C395B" w:rsidRPr="003C395B">
        <w:rPr>
          <w:b/>
          <w:bCs/>
          <w:szCs w:val="21"/>
        </w:rPr>
        <w:t>and flight speed</w:t>
      </w:r>
      <w:r w:rsidR="003C395B" w:rsidRPr="003C395B">
        <w:rPr>
          <w:rFonts w:hint="eastAsia"/>
          <w:b/>
          <w:bCs/>
          <w:szCs w:val="21"/>
        </w:rPr>
        <w:t xml:space="preserve"> for UAV are not </w:t>
      </w:r>
      <w:r w:rsidR="003C395B" w:rsidRPr="003C395B">
        <w:rPr>
          <w:b/>
          <w:bCs/>
          <w:szCs w:val="21"/>
        </w:rPr>
        <w:t>particularly large</w:t>
      </w:r>
      <w:r w:rsidR="003C395B" w:rsidRPr="003C395B">
        <w:rPr>
          <w:rFonts w:hint="eastAsia"/>
          <w:b/>
          <w:bCs/>
          <w:szCs w:val="21"/>
        </w:rPr>
        <w:t xml:space="preserve">, </w:t>
      </w:r>
      <w:r w:rsidR="003C395B" w:rsidRPr="003C395B">
        <w:rPr>
          <w:rFonts w:hint="eastAsia"/>
          <w:b/>
          <w:bCs/>
          <w:szCs w:val="21"/>
        </w:rPr>
        <w:t xml:space="preserve">so </w:t>
      </w:r>
      <w:r w:rsidR="003C395B" w:rsidRPr="003C395B">
        <w:rPr>
          <w:rFonts w:hint="eastAsia"/>
          <w:b/>
          <w:bCs/>
          <w:szCs w:val="21"/>
        </w:rPr>
        <w:t>the existing TN design is enough</w:t>
      </w:r>
      <w:r w:rsidR="003C395B" w:rsidRPr="003C395B">
        <w:rPr>
          <w:rFonts w:hint="eastAsia"/>
          <w:b/>
          <w:bCs/>
          <w:szCs w:val="21"/>
        </w:rPr>
        <w:t>.</w:t>
      </w:r>
    </w:p>
    <w:p w14:paraId="309C3E98" w14:textId="5141A179" w:rsidR="00C47BD1" w:rsidRPr="00242BFF" w:rsidRDefault="00E8182A" w:rsidP="00242BFF">
      <w:pPr>
        <w:spacing w:beforeLines="50" w:before="120" w:after="120"/>
        <w:jc w:val="left"/>
        <w:rPr>
          <w:b/>
          <w:szCs w:val="21"/>
        </w:rPr>
      </w:pPr>
      <w:r w:rsidRPr="003C395B">
        <w:rPr>
          <w:rFonts w:hint="eastAsia"/>
          <w:b/>
          <w:bCs/>
          <w:szCs w:val="21"/>
        </w:rPr>
        <w:t xml:space="preserve">Proposal </w:t>
      </w:r>
      <w:r w:rsidR="007C2D82">
        <w:rPr>
          <w:rFonts w:hint="eastAsia"/>
          <w:b/>
          <w:bCs/>
          <w:szCs w:val="21"/>
        </w:rPr>
        <w:t>6</w:t>
      </w:r>
      <w:r w:rsidRPr="003C395B">
        <w:rPr>
          <w:rFonts w:hint="eastAsia"/>
          <w:b/>
          <w:bCs/>
          <w:szCs w:val="21"/>
        </w:rPr>
        <w:t>:</w:t>
      </w:r>
      <w:r w:rsidR="00A17AC9" w:rsidRPr="003C395B">
        <w:rPr>
          <w:rFonts w:hint="eastAsia"/>
          <w:b/>
          <w:bCs/>
          <w:szCs w:val="21"/>
        </w:rPr>
        <w:t xml:space="preserve"> </w:t>
      </w:r>
      <w:r w:rsidR="00A17AC9" w:rsidRPr="003C395B">
        <w:rPr>
          <w:rFonts w:hint="eastAsia"/>
          <w:b/>
          <w:bCs/>
          <w:szCs w:val="21"/>
        </w:rPr>
        <w:t xml:space="preserve">there is no need to introduce </w:t>
      </w:r>
      <w:r w:rsidR="00A17AC9" w:rsidRPr="003C395B">
        <w:rPr>
          <w:b/>
          <w:bCs/>
          <w:szCs w:val="21"/>
        </w:rPr>
        <w:t>pre</w:t>
      </w:r>
      <w:r w:rsidR="00A17AC9" w:rsidRPr="003C395B">
        <w:rPr>
          <w:rFonts w:hint="eastAsia"/>
          <w:b/>
          <w:bCs/>
          <w:szCs w:val="21"/>
        </w:rPr>
        <w:t>-</w:t>
      </w:r>
      <w:r w:rsidR="00A17AC9" w:rsidRPr="003C395B">
        <w:rPr>
          <w:b/>
          <w:bCs/>
          <w:szCs w:val="21"/>
        </w:rPr>
        <w:t>compensation</w:t>
      </w:r>
      <w:r w:rsidR="00A17AC9" w:rsidRPr="003C395B">
        <w:rPr>
          <w:rFonts w:hint="eastAsia"/>
          <w:b/>
          <w:bCs/>
          <w:szCs w:val="21"/>
        </w:rPr>
        <w:t xml:space="preserve"> of transmit timing and frequency and </w:t>
      </w:r>
      <w:proofErr w:type="spellStart"/>
      <w:r w:rsidR="00A17AC9" w:rsidRPr="003C395B">
        <w:rPr>
          <w:b/>
          <w:bCs/>
          <w:szCs w:val="21"/>
        </w:rPr>
        <w:t>K</w:t>
      </w:r>
      <w:r w:rsidR="00A17AC9" w:rsidRPr="003C395B">
        <w:rPr>
          <w:b/>
          <w:bCs/>
          <w:szCs w:val="21"/>
          <w:vertAlign w:val="subscript"/>
        </w:rPr>
        <w:t>offset</w:t>
      </w:r>
      <w:proofErr w:type="spellEnd"/>
      <w:r w:rsidR="00A17AC9" w:rsidRPr="003C395B">
        <w:rPr>
          <w:rFonts w:hint="eastAsia"/>
          <w:b/>
          <w:bCs/>
          <w:szCs w:val="21"/>
        </w:rPr>
        <w:t xml:space="preserve"> for UAV, then RAN4 does not need to consider additional RRM impacts on </w:t>
      </w:r>
      <w:r w:rsidR="00A17AC9" w:rsidRPr="003C395B">
        <w:rPr>
          <w:rFonts w:hint="eastAsia"/>
          <w:b/>
          <w:szCs w:val="21"/>
        </w:rPr>
        <w:t xml:space="preserve">UE specific TA like ATG UE and the related initial transmit timing requirement </w:t>
      </w:r>
      <w:proofErr w:type="spellStart"/>
      <w:r w:rsidR="00A17AC9" w:rsidRPr="003C395B">
        <w:rPr>
          <w:rFonts w:hint="eastAsia"/>
          <w:b/>
          <w:szCs w:val="21"/>
        </w:rPr>
        <w:t>T</w:t>
      </w:r>
      <w:r w:rsidR="00A17AC9" w:rsidRPr="003C395B">
        <w:rPr>
          <w:rFonts w:hint="eastAsia"/>
          <w:b/>
          <w:szCs w:val="21"/>
          <w:vertAlign w:val="subscript"/>
        </w:rPr>
        <w:t>e</w:t>
      </w:r>
      <w:proofErr w:type="spellEnd"/>
      <w:r w:rsidR="00A17AC9" w:rsidRPr="003C395B">
        <w:rPr>
          <w:rFonts w:hint="eastAsia"/>
          <w:b/>
          <w:szCs w:val="21"/>
        </w:rPr>
        <w:t>.</w:t>
      </w:r>
    </w:p>
    <w:p w14:paraId="39F79C39" w14:textId="751A2389" w:rsidR="00D741A4" w:rsidRPr="00460F16" w:rsidRDefault="00A62A0E"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460F16">
        <w:rPr>
          <w:rFonts w:hint="eastAsia"/>
          <w:color w:val="000000" w:themeColor="text1"/>
          <w:lang w:eastAsia="zh-CN"/>
        </w:rPr>
        <w:t>Conclusion</w:t>
      </w:r>
    </w:p>
    <w:p w14:paraId="6B311BB5" w14:textId="6421A1B7" w:rsidR="00F57C0A" w:rsidRPr="00460F16" w:rsidRDefault="00F57C0A" w:rsidP="001236E8">
      <w:pPr>
        <w:spacing w:before="0" w:after="120"/>
        <w:jc w:val="left"/>
        <w:rPr>
          <w:color w:val="000000" w:themeColor="text1"/>
        </w:rPr>
      </w:pPr>
      <w:r w:rsidRPr="00460F16">
        <w:rPr>
          <w:color w:val="000000" w:themeColor="text1"/>
        </w:rPr>
        <w:t>T</w:t>
      </w:r>
      <w:r w:rsidRPr="00460F16">
        <w:rPr>
          <w:rFonts w:hint="eastAsia"/>
          <w:color w:val="000000" w:themeColor="text1"/>
        </w:rPr>
        <w:t xml:space="preserve">his document discussed </w:t>
      </w:r>
      <w:r w:rsidR="000709DB" w:rsidRPr="00460F16">
        <w:rPr>
          <w:color w:val="000000" w:themeColor="text1"/>
        </w:rPr>
        <w:t>RRM core requirements for UAV</w:t>
      </w:r>
      <w:r w:rsidR="00E074EE" w:rsidRPr="00460F16">
        <w:rPr>
          <w:rFonts w:hint="eastAsia"/>
          <w:color w:val="000000" w:themeColor="text1"/>
        </w:rPr>
        <w:t xml:space="preserve"> </w:t>
      </w:r>
      <w:r w:rsidRPr="00460F16">
        <w:rPr>
          <w:rFonts w:hint="eastAsia"/>
          <w:color w:val="000000" w:themeColor="text1"/>
        </w:rPr>
        <w:t xml:space="preserve">and presented following </w:t>
      </w:r>
      <w:r w:rsidR="00AB1D88" w:rsidRPr="00460F16">
        <w:rPr>
          <w:rFonts w:hint="eastAsia"/>
          <w:color w:val="000000" w:themeColor="text1"/>
        </w:rPr>
        <w:t>observation</w:t>
      </w:r>
      <w:r w:rsidR="0003013E" w:rsidRPr="00460F16">
        <w:rPr>
          <w:rFonts w:hint="eastAsia"/>
          <w:color w:val="000000" w:themeColor="text1"/>
        </w:rPr>
        <w:t>s</w:t>
      </w:r>
      <w:r w:rsidR="006347BB" w:rsidRPr="00460F16">
        <w:rPr>
          <w:rFonts w:hint="eastAsia"/>
          <w:color w:val="000000" w:themeColor="text1"/>
        </w:rPr>
        <w:t xml:space="preserve"> and proposals</w:t>
      </w:r>
      <w:r w:rsidRPr="00460F16">
        <w:rPr>
          <w:rFonts w:hint="eastAsia"/>
          <w:color w:val="000000" w:themeColor="text1"/>
        </w:rPr>
        <w:t>:</w:t>
      </w:r>
    </w:p>
    <w:p w14:paraId="02D7189A" w14:textId="307F08C5" w:rsidR="000709DB" w:rsidRPr="00460F16" w:rsidRDefault="007C2D82" w:rsidP="000709DB">
      <w:pPr>
        <w:spacing w:before="120" w:after="120"/>
        <w:jc w:val="left"/>
        <w:rPr>
          <w:b/>
          <w:bCs/>
          <w:color w:val="000000" w:themeColor="text1"/>
          <w:szCs w:val="21"/>
        </w:rPr>
      </w:pPr>
      <w:r>
        <w:rPr>
          <w:rFonts w:hint="eastAsia"/>
          <w:b/>
          <w:bCs/>
          <w:color w:val="000000" w:themeColor="text1"/>
          <w:szCs w:val="21"/>
        </w:rPr>
        <w:t xml:space="preserve">Proposal </w:t>
      </w:r>
      <w:r w:rsidR="000709DB" w:rsidRPr="00460F16">
        <w:rPr>
          <w:rFonts w:hint="eastAsia"/>
          <w:b/>
          <w:bCs/>
          <w:color w:val="000000" w:themeColor="text1"/>
          <w:szCs w:val="21"/>
        </w:rPr>
        <w:t>1:</w:t>
      </w:r>
      <w:r w:rsidR="000709DB" w:rsidRPr="00460F16">
        <w:rPr>
          <w:b/>
          <w:bCs/>
          <w:color w:val="000000" w:themeColor="text1"/>
          <w:szCs w:val="21"/>
        </w:rPr>
        <w:t xml:space="preserve"> </w:t>
      </w:r>
      <w:r w:rsidR="000709DB" w:rsidRPr="00460F16">
        <w:rPr>
          <w:rFonts w:hint="eastAsia"/>
          <w:b/>
          <w:bCs/>
          <w:color w:val="000000" w:themeColor="text1"/>
          <w:szCs w:val="21"/>
        </w:rPr>
        <w:t>A</w:t>
      </w:r>
      <w:r w:rsidR="000709DB" w:rsidRPr="00460F16">
        <w:rPr>
          <w:b/>
          <w:bCs/>
          <w:color w:val="000000" w:themeColor="text1"/>
          <w:szCs w:val="21"/>
        </w:rPr>
        <w:t xml:space="preserve">lmost all </w:t>
      </w:r>
      <w:r w:rsidR="000709DB" w:rsidRPr="00460F16">
        <w:rPr>
          <w:rFonts w:hint="eastAsia"/>
          <w:b/>
          <w:bCs/>
          <w:color w:val="000000" w:themeColor="text1"/>
          <w:szCs w:val="21"/>
        </w:rPr>
        <w:t xml:space="preserve">SA </w:t>
      </w:r>
      <w:r w:rsidR="000709DB" w:rsidRPr="00460F16">
        <w:rPr>
          <w:b/>
          <w:bCs/>
          <w:color w:val="000000" w:themeColor="text1"/>
          <w:szCs w:val="21"/>
        </w:rPr>
        <w:t xml:space="preserve">RRM core requirements will be defined for </w:t>
      </w:r>
      <w:r w:rsidR="000709DB" w:rsidRPr="00460F16">
        <w:rPr>
          <w:rFonts w:hint="eastAsia"/>
          <w:b/>
          <w:bCs/>
          <w:color w:val="000000" w:themeColor="text1"/>
          <w:szCs w:val="21"/>
        </w:rPr>
        <w:t>UAV</w:t>
      </w:r>
      <w:r w:rsidR="000709DB" w:rsidRPr="00460F16">
        <w:rPr>
          <w:b/>
          <w:bCs/>
          <w:color w:val="000000" w:themeColor="text1"/>
          <w:szCs w:val="21"/>
        </w:rPr>
        <w:t xml:space="preserve"> UE, like normal UE in </w:t>
      </w:r>
      <w:r w:rsidR="000709DB" w:rsidRPr="00460F16">
        <w:rPr>
          <w:rFonts w:hint="eastAsia"/>
          <w:b/>
          <w:bCs/>
          <w:color w:val="000000" w:themeColor="text1"/>
          <w:szCs w:val="21"/>
        </w:rPr>
        <w:t xml:space="preserve">ATG and TN </w:t>
      </w:r>
      <w:r w:rsidR="000709DB" w:rsidRPr="00460F16">
        <w:rPr>
          <w:b/>
          <w:bCs/>
          <w:color w:val="000000" w:themeColor="text1"/>
          <w:szCs w:val="21"/>
        </w:rPr>
        <w:t>network. But some requirements such as for inter-RAT measurement, EN-DC/NE-DC, and NR-DC may have lower priority in Rel-</w:t>
      </w:r>
      <w:r w:rsidR="000709DB" w:rsidRPr="00460F16">
        <w:rPr>
          <w:rFonts w:hint="eastAsia"/>
          <w:b/>
          <w:bCs/>
          <w:color w:val="000000" w:themeColor="text1"/>
          <w:szCs w:val="21"/>
        </w:rPr>
        <w:t>20</w:t>
      </w:r>
      <w:r w:rsidR="000709DB" w:rsidRPr="00460F16">
        <w:rPr>
          <w:b/>
          <w:bCs/>
          <w:color w:val="000000" w:themeColor="text1"/>
          <w:szCs w:val="21"/>
        </w:rPr>
        <w:t xml:space="preserve">. </w:t>
      </w:r>
    </w:p>
    <w:p w14:paraId="2873B424" w14:textId="14DC1983" w:rsidR="000709DB" w:rsidRPr="00460F16" w:rsidRDefault="000709DB" w:rsidP="000709DB">
      <w:pPr>
        <w:spacing w:before="120" w:after="120"/>
        <w:jc w:val="left"/>
        <w:rPr>
          <w:b/>
          <w:color w:val="000000" w:themeColor="text1"/>
          <w:szCs w:val="21"/>
        </w:rPr>
      </w:pPr>
      <w:r w:rsidRPr="00460F16">
        <w:rPr>
          <w:rFonts w:hint="eastAsia"/>
          <w:b/>
          <w:color w:val="000000" w:themeColor="text1"/>
          <w:szCs w:val="21"/>
        </w:rPr>
        <w:t xml:space="preserve">Proposal </w:t>
      </w:r>
      <w:r w:rsidR="007C2D82">
        <w:rPr>
          <w:rFonts w:hint="eastAsia"/>
          <w:b/>
          <w:color w:val="000000" w:themeColor="text1"/>
          <w:szCs w:val="21"/>
        </w:rPr>
        <w:t>2</w:t>
      </w:r>
      <w:r w:rsidRPr="00460F16">
        <w:rPr>
          <w:rFonts w:hint="eastAsia"/>
          <w:b/>
          <w:color w:val="000000" w:themeColor="text1"/>
          <w:szCs w:val="21"/>
        </w:rPr>
        <w:t>: The RRM requirements defined for ATG can be reused as baseline for UAV.</w:t>
      </w:r>
    </w:p>
    <w:p w14:paraId="16461C3A" w14:textId="4B294365" w:rsidR="00FA7A0F" w:rsidRPr="00460F16" w:rsidRDefault="00FA7A0F" w:rsidP="00FA7A0F">
      <w:pPr>
        <w:spacing w:before="120" w:after="120"/>
        <w:jc w:val="left"/>
        <w:rPr>
          <w:bCs/>
          <w:color w:val="000000" w:themeColor="text1"/>
          <w:szCs w:val="21"/>
        </w:rPr>
      </w:pPr>
      <w:r w:rsidRPr="00460F16">
        <w:rPr>
          <w:rFonts w:hint="eastAsia"/>
          <w:b/>
          <w:color w:val="000000" w:themeColor="text1"/>
          <w:szCs w:val="21"/>
        </w:rPr>
        <w:t xml:space="preserve">Proposal </w:t>
      </w:r>
      <w:r w:rsidR="007C2D82">
        <w:rPr>
          <w:rFonts w:hint="eastAsia"/>
          <w:b/>
          <w:color w:val="000000" w:themeColor="text1"/>
          <w:szCs w:val="21"/>
        </w:rPr>
        <w:t>3</w:t>
      </w:r>
      <w:r w:rsidRPr="00460F16">
        <w:rPr>
          <w:rFonts w:hint="eastAsia"/>
          <w:b/>
          <w:color w:val="000000" w:themeColor="text1"/>
          <w:szCs w:val="21"/>
        </w:rPr>
        <w:t xml:space="preserve">: </w:t>
      </w:r>
      <w:r>
        <w:rPr>
          <w:rFonts w:hint="eastAsia"/>
          <w:b/>
          <w:color w:val="000000" w:themeColor="text1"/>
          <w:szCs w:val="21"/>
        </w:rPr>
        <w:t>T</w:t>
      </w:r>
      <w:r w:rsidRPr="00FA7A0F">
        <w:rPr>
          <w:b/>
          <w:color w:val="000000" w:themeColor="text1"/>
          <w:szCs w:val="21"/>
        </w:rPr>
        <w:t>he assumption of ATG UE types for defining RRM requirements can be reused, and the RRM impacts identified for ATG due to UE antenna types can be used as baseline for UAV.</w:t>
      </w:r>
    </w:p>
    <w:p w14:paraId="1CCD1091" w14:textId="149B828B" w:rsidR="000709DB" w:rsidRPr="00460F16" w:rsidRDefault="000709DB" w:rsidP="000709DB">
      <w:pPr>
        <w:spacing w:before="120" w:after="120"/>
        <w:jc w:val="left"/>
        <w:rPr>
          <w:b/>
          <w:color w:val="000000" w:themeColor="text1"/>
          <w:szCs w:val="21"/>
        </w:rPr>
      </w:pPr>
      <w:r w:rsidRPr="00460F16">
        <w:rPr>
          <w:rFonts w:hint="eastAsia"/>
          <w:b/>
          <w:color w:val="000000" w:themeColor="text1"/>
          <w:szCs w:val="21"/>
        </w:rPr>
        <w:t xml:space="preserve">Proposal </w:t>
      </w:r>
      <w:r w:rsidR="007C2D82">
        <w:rPr>
          <w:rFonts w:hint="eastAsia"/>
          <w:b/>
          <w:color w:val="000000" w:themeColor="text1"/>
          <w:szCs w:val="21"/>
        </w:rPr>
        <w:t>4</w:t>
      </w:r>
      <w:r w:rsidRPr="00460F16">
        <w:rPr>
          <w:rFonts w:hint="eastAsia"/>
          <w:b/>
          <w:color w:val="000000" w:themeColor="text1"/>
          <w:szCs w:val="21"/>
        </w:rPr>
        <w:t>: RAN4 to define t</w:t>
      </w:r>
      <w:r w:rsidRPr="00460F16">
        <w:rPr>
          <w:b/>
          <w:color w:val="000000" w:themeColor="text1"/>
          <w:szCs w:val="21"/>
        </w:rPr>
        <w:t xml:space="preserve">he RRM requirements for </w:t>
      </w:r>
      <w:r w:rsidRPr="00460F16">
        <w:rPr>
          <w:rFonts w:hint="eastAsia"/>
          <w:b/>
          <w:color w:val="000000" w:themeColor="text1"/>
          <w:szCs w:val="21"/>
        </w:rPr>
        <w:t>UAV</w:t>
      </w:r>
      <w:r w:rsidRPr="00460F16">
        <w:rPr>
          <w:b/>
          <w:color w:val="000000" w:themeColor="text1"/>
          <w:szCs w:val="21"/>
        </w:rPr>
        <w:t xml:space="preserve"> UE in new </w:t>
      </w:r>
      <w:r w:rsidRPr="00460F16">
        <w:rPr>
          <w:rFonts w:hint="eastAsia"/>
          <w:b/>
          <w:color w:val="000000" w:themeColor="text1"/>
          <w:szCs w:val="21"/>
        </w:rPr>
        <w:t>clause</w:t>
      </w:r>
      <w:r w:rsidRPr="00460F16">
        <w:rPr>
          <w:b/>
          <w:color w:val="000000" w:themeColor="text1"/>
          <w:szCs w:val="21"/>
        </w:rPr>
        <w:t xml:space="preserve">s with </w:t>
      </w:r>
      <w:r w:rsidRPr="00460F16">
        <w:rPr>
          <w:rFonts w:hint="eastAsia"/>
          <w:b/>
          <w:color w:val="000000" w:themeColor="text1"/>
          <w:szCs w:val="21"/>
        </w:rPr>
        <w:t xml:space="preserve">a new </w:t>
      </w:r>
      <w:r w:rsidRPr="00460F16">
        <w:rPr>
          <w:b/>
          <w:color w:val="000000" w:themeColor="text1"/>
          <w:szCs w:val="21"/>
        </w:rPr>
        <w:t xml:space="preserve">suffix </w:t>
      </w:r>
      <w:r w:rsidRPr="00460F16">
        <w:rPr>
          <w:rFonts w:hint="eastAsia"/>
          <w:b/>
          <w:color w:val="000000" w:themeColor="text1"/>
          <w:szCs w:val="21"/>
        </w:rPr>
        <w:t>X</w:t>
      </w:r>
      <w:r w:rsidRPr="00460F16">
        <w:rPr>
          <w:b/>
          <w:color w:val="000000" w:themeColor="text1"/>
          <w:szCs w:val="21"/>
        </w:rPr>
        <w:t>.</w:t>
      </w:r>
    </w:p>
    <w:p w14:paraId="02015D07" w14:textId="6E012228" w:rsidR="000709DB" w:rsidRPr="00460F16" w:rsidRDefault="000709DB" w:rsidP="000709DB">
      <w:pPr>
        <w:spacing w:before="120" w:after="120"/>
        <w:jc w:val="left"/>
        <w:rPr>
          <w:b/>
          <w:color w:val="000000" w:themeColor="text1"/>
          <w:szCs w:val="21"/>
        </w:rPr>
      </w:pPr>
      <w:r w:rsidRPr="00460F16">
        <w:rPr>
          <w:rFonts w:hint="eastAsia"/>
          <w:b/>
          <w:color w:val="000000" w:themeColor="text1"/>
          <w:szCs w:val="21"/>
        </w:rPr>
        <w:t xml:space="preserve">Proposal </w:t>
      </w:r>
      <w:r w:rsidR="007C2D82">
        <w:rPr>
          <w:rFonts w:hint="eastAsia"/>
          <w:b/>
          <w:color w:val="000000" w:themeColor="text1"/>
          <w:szCs w:val="21"/>
        </w:rPr>
        <w:t>5</w:t>
      </w:r>
      <w:r w:rsidRPr="00460F16">
        <w:rPr>
          <w:rFonts w:hint="eastAsia"/>
          <w:b/>
          <w:color w:val="000000" w:themeColor="text1"/>
          <w:szCs w:val="21"/>
        </w:rPr>
        <w:t xml:space="preserve">: RAN4 to introduce </w:t>
      </w:r>
      <w:r w:rsidRPr="00460F16">
        <w:rPr>
          <w:b/>
          <w:color w:val="000000" w:themeColor="text1"/>
          <w:szCs w:val="21"/>
        </w:rPr>
        <w:t xml:space="preserve">UAV </w:t>
      </w:r>
      <w:r w:rsidRPr="00460F16">
        <w:rPr>
          <w:rFonts w:hint="eastAsia"/>
          <w:b/>
          <w:color w:val="000000" w:themeColor="text1"/>
          <w:szCs w:val="21"/>
        </w:rPr>
        <w:t xml:space="preserve">related </w:t>
      </w:r>
      <w:r w:rsidRPr="00460F16">
        <w:rPr>
          <w:b/>
          <w:color w:val="000000" w:themeColor="text1"/>
          <w:szCs w:val="21"/>
        </w:rPr>
        <w:t xml:space="preserve">terminologies </w:t>
      </w:r>
      <w:r w:rsidRPr="00460F16">
        <w:rPr>
          <w:rFonts w:hint="eastAsia"/>
          <w:b/>
          <w:color w:val="000000" w:themeColor="text1"/>
          <w:szCs w:val="21"/>
        </w:rPr>
        <w:t xml:space="preserve">in </w:t>
      </w:r>
      <w:r w:rsidRPr="00460F16">
        <w:rPr>
          <w:b/>
          <w:color w:val="000000" w:themeColor="text1"/>
          <w:szCs w:val="21"/>
        </w:rPr>
        <w:t>clause 3 including Definitions, symbols and abbreviations.</w:t>
      </w:r>
    </w:p>
    <w:p w14:paraId="47D329F8" w14:textId="6E105974" w:rsidR="007C2D82" w:rsidRPr="00D22ABC" w:rsidRDefault="007C2D82" w:rsidP="007C2D82">
      <w:pPr>
        <w:spacing w:before="120" w:after="120"/>
        <w:jc w:val="left"/>
        <w:rPr>
          <w:b/>
          <w:szCs w:val="21"/>
          <w:lang w:val="en-US"/>
        </w:rPr>
      </w:pPr>
      <w:r w:rsidRPr="00D22ABC">
        <w:rPr>
          <w:rFonts w:hint="eastAsia"/>
          <w:b/>
          <w:szCs w:val="21"/>
          <w:lang w:val="en-US"/>
        </w:rPr>
        <w:t xml:space="preserve">Observation </w:t>
      </w:r>
      <w:r>
        <w:rPr>
          <w:rFonts w:hint="eastAsia"/>
          <w:b/>
          <w:szCs w:val="21"/>
          <w:lang w:val="en-US"/>
        </w:rPr>
        <w:t>1</w:t>
      </w:r>
      <w:r w:rsidRPr="00D22ABC">
        <w:rPr>
          <w:rFonts w:hint="eastAsia"/>
          <w:b/>
          <w:szCs w:val="21"/>
          <w:lang w:val="en-US"/>
        </w:rPr>
        <w:t xml:space="preserve">: </w:t>
      </w:r>
      <w:r w:rsidRPr="00D22ABC">
        <w:rPr>
          <w:rFonts w:hint="eastAsia"/>
          <w:b/>
          <w:szCs w:val="21"/>
        </w:rPr>
        <w:t xml:space="preserve">For the </w:t>
      </w:r>
      <w:r w:rsidRPr="00D22ABC">
        <w:rPr>
          <w:b/>
          <w:szCs w:val="21"/>
          <w:lang w:val="en-US"/>
        </w:rPr>
        <w:t>maximum distance between UE and BS</w:t>
      </w:r>
      <w:r w:rsidRPr="00D22ABC">
        <w:rPr>
          <w:rFonts w:hint="eastAsia"/>
          <w:b/>
          <w:szCs w:val="21"/>
          <w:lang w:val="en-US"/>
        </w:rPr>
        <w:t xml:space="preserve"> for UAV, it is related to the deployment.</w:t>
      </w:r>
    </w:p>
    <w:p w14:paraId="0AFDFAB2" w14:textId="5BFB13F9" w:rsidR="007C2D82" w:rsidRDefault="007C2D82" w:rsidP="007C2D82">
      <w:pPr>
        <w:spacing w:before="120" w:after="120"/>
        <w:jc w:val="left"/>
        <w:rPr>
          <w:rFonts w:hint="eastAsia"/>
          <w:b/>
          <w:szCs w:val="21"/>
          <w:lang w:val="en-US"/>
        </w:rPr>
      </w:pPr>
      <w:r w:rsidRPr="003C395B">
        <w:rPr>
          <w:rFonts w:hint="eastAsia"/>
          <w:b/>
          <w:szCs w:val="21"/>
          <w:lang w:val="en-US"/>
        </w:rPr>
        <w:t xml:space="preserve">Observation </w:t>
      </w:r>
      <w:r>
        <w:rPr>
          <w:rFonts w:hint="eastAsia"/>
          <w:b/>
          <w:szCs w:val="21"/>
          <w:lang w:val="en-US"/>
        </w:rPr>
        <w:t>2</w:t>
      </w:r>
      <w:r w:rsidRPr="003C395B">
        <w:rPr>
          <w:rFonts w:hint="eastAsia"/>
          <w:b/>
          <w:szCs w:val="21"/>
          <w:lang w:val="en-US"/>
        </w:rPr>
        <w:t xml:space="preserve">: </w:t>
      </w:r>
      <w:r w:rsidRPr="003C395B">
        <w:rPr>
          <w:rFonts w:hint="eastAsia"/>
          <w:b/>
          <w:bCs/>
          <w:szCs w:val="21"/>
          <w:lang w:val="en-US"/>
        </w:rPr>
        <w:t xml:space="preserve">The ISD for UAV is much smaller than ATG, which </w:t>
      </w:r>
      <w:r w:rsidRPr="003C395B">
        <w:rPr>
          <w:b/>
          <w:bCs/>
          <w:szCs w:val="21"/>
          <w:lang w:val="en-US"/>
        </w:rPr>
        <w:t xml:space="preserve">is closer to deployment in TN </w:t>
      </w:r>
      <w:r w:rsidRPr="003C395B">
        <w:rPr>
          <w:rFonts w:hint="eastAsia"/>
          <w:b/>
          <w:bCs/>
          <w:szCs w:val="21"/>
          <w:lang w:val="en-US"/>
        </w:rPr>
        <w:t>deployment,</w:t>
      </w:r>
      <w:r w:rsidRPr="003C395B">
        <w:rPr>
          <w:rFonts w:hint="eastAsia"/>
          <w:b/>
          <w:szCs w:val="21"/>
          <w:lang w:val="en-US"/>
        </w:rPr>
        <w:t xml:space="preserve"> and </w:t>
      </w:r>
      <w:r w:rsidRPr="003C395B">
        <w:rPr>
          <w:b/>
          <w:szCs w:val="21"/>
          <w:lang w:val="en-US"/>
        </w:rPr>
        <w:t>2.67km</w:t>
      </w:r>
      <w:r w:rsidRPr="003C395B">
        <w:rPr>
          <w:rFonts w:hint="eastAsia"/>
          <w:b/>
          <w:szCs w:val="21"/>
          <w:lang w:val="en-US"/>
        </w:rPr>
        <w:t xml:space="preserve"> of </w:t>
      </w:r>
      <w:r w:rsidRPr="003C395B">
        <w:rPr>
          <w:rFonts w:hint="eastAsia"/>
          <w:b/>
          <w:bCs/>
          <w:szCs w:val="21"/>
          <w:lang w:val="en-US"/>
        </w:rPr>
        <w:t>the</w:t>
      </w:r>
      <w:r w:rsidRPr="003C395B">
        <w:rPr>
          <w:b/>
          <w:bCs/>
          <w:szCs w:val="21"/>
          <w:lang w:val="en-US"/>
        </w:rPr>
        <w:t xml:space="preserve"> maximum distance between UE and BS</w:t>
      </w:r>
      <w:r w:rsidRPr="003C395B">
        <w:rPr>
          <w:rFonts w:hint="eastAsia"/>
          <w:b/>
          <w:bCs/>
          <w:szCs w:val="21"/>
          <w:lang w:val="en-US"/>
        </w:rPr>
        <w:t xml:space="preserve"> for UAV</w:t>
      </w:r>
      <w:r w:rsidRPr="003C395B">
        <w:rPr>
          <w:rFonts w:hint="eastAsia"/>
          <w:b/>
          <w:szCs w:val="21"/>
          <w:lang w:val="en-US"/>
        </w:rPr>
        <w:t xml:space="preserve"> can be a baseline.</w:t>
      </w:r>
    </w:p>
    <w:p w14:paraId="29C0C053" w14:textId="35428DE8" w:rsidR="007C2D82" w:rsidRPr="00A17AC9" w:rsidRDefault="007C2D82" w:rsidP="007C2D82">
      <w:pPr>
        <w:spacing w:beforeLines="50" w:before="120" w:after="120"/>
        <w:jc w:val="left"/>
        <w:rPr>
          <w:b/>
          <w:bCs/>
          <w:color w:val="000000" w:themeColor="text1"/>
          <w:szCs w:val="21"/>
        </w:rPr>
      </w:pPr>
      <w:r w:rsidRPr="00A17AC9">
        <w:rPr>
          <w:rFonts w:hint="eastAsia"/>
          <w:b/>
          <w:bCs/>
          <w:color w:val="000000" w:themeColor="text1"/>
          <w:szCs w:val="21"/>
        </w:rPr>
        <w:t>Observation</w:t>
      </w:r>
      <w:r>
        <w:rPr>
          <w:rFonts w:hint="eastAsia"/>
          <w:b/>
          <w:bCs/>
          <w:color w:val="000000" w:themeColor="text1"/>
          <w:szCs w:val="21"/>
        </w:rPr>
        <w:t xml:space="preserve"> </w:t>
      </w:r>
      <w:r>
        <w:rPr>
          <w:rFonts w:hint="eastAsia"/>
          <w:b/>
          <w:bCs/>
          <w:color w:val="000000" w:themeColor="text1"/>
          <w:szCs w:val="21"/>
        </w:rPr>
        <w:t>3</w:t>
      </w:r>
      <w:r w:rsidRPr="00A17AC9">
        <w:rPr>
          <w:rFonts w:hint="eastAsia"/>
          <w:b/>
          <w:bCs/>
          <w:color w:val="000000" w:themeColor="text1"/>
          <w:szCs w:val="21"/>
        </w:rPr>
        <w:t xml:space="preserve">: </w:t>
      </w:r>
      <w:r w:rsidRPr="00A17AC9">
        <w:rPr>
          <w:b/>
          <w:bCs/>
          <w:color w:val="000000" w:themeColor="text1"/>
          <w:szCs w:val="21"/>
        </w:rPr>
        <w:t xml:space="preserve">Considering extreme large cell coverage range and flight speed in ATG network, </w:t>
      </w:r>
      <w:r>
        <w:rPr>
          <w:rFonts w:hint="eastAsia"/>
          <w:b/>
          <w:bCs/>
          <w:color w:val="000000" w:themeColor="text1"/>
          <w:szCs w:val="21"/>
        </w:rPr>
        <w:t xml:space="preserve">RAN4 </w:t>
      </w:r>
      <w:r w:rsidRPr="00A17AC9">
        <w:rPr>
          <w:b/>
          <w:bCs/>
          <w:color w:val="000000" w:themeColor="text1"/>
          <w:szCs w:val="21"/>
        </w:rPr>
        <w:t xml:space="preserve">introduced pre-compensation of transmit timing and frequency for ATG UE due to large time difference, and the mechanism of </w:t>
      </w:r>
      <w:proofErr w:type="spellStart"/>
      <w:r w:rsidRPr="00A17AC9">
        <w:rPr>
          <w:b/>
          <w:bCs/>
          <w:color w:val="000000" w:themeColor="text1"/>
          <w:szCs w:val="21"/>
        </w:rPr>
        <w:t>K</w:t>
      </w:r>
      <w:r w:rsidRPr="00A17AC9">
        <w:rPr>
          <w:b/>
          <w:bCs/>
          <w:color w:val="000000" w:themeColor="text1"/>
          <w:szCs w:val="21"/>
          <w:vertAlign w:val="subscript"/>
        </w:rPr>
        <w:t>offset</w:t>
      </w:r>
      <w:proofErr w:type="spellEnd"/>
      <w:r w:rsidRPr="00A17AC9">
        <w:rPr>
          <w:b/>
          <w:bCs/>
          <w:color w:val="000000" w:themeColor="text1"/>
          <w:szCs w:val="21"/>
        </w:rPr>
        <w:t xml:space="preserve"> was also introduced for ATG network</w:t>
      </w:r>
      <w:r>
        <w:rPr>
          <w:rFonts w:hint="eastAsia"/>
          <w:b/>
          <w:bCs/>
          <w:color w:val="000000" w:themeColor="text1"/>
          <w:szCs w:val="21"/>
        </w:rPr>
        <w:t>.</w:t>
      </w:r>
    </w:p>
    <w:p w14:paraId="5AF570FD" w14:textId="3031D435" w:rsidR="007C2D82" w:rsidRPr="003C395B" w:rsidRDefault="007C2D82" w:rsidP="007C2D82">
      <w:pPr>
        <w:spacing w:beforeLines="50" w:before="120" w:after="120"/>
        <w:jc w:val="left"/>
        <w:rPr>
          <w:rFonts w:hint="eastAsia"/>
          <w:b/>
          <w:szCs w:val="21"/>
        </w:rPr>
      </w:pPr>
      <w:r w:rsidRPr="003C395B">
        <w:rPr>
          <w:rFonts w:hint="eastAsia"/>
          <w:b/>
          <w:szCs w:val="21"/>
        </w:rPr>
        <w:t>Observation</w:t>
      </w:r>
      <w:r>
        <w:rPr>
          <w:rFonts w:hint="eastAsia"/>
          <w:b/>
          <w:szCs w:val="21"/>
        </w:rPr>
        <w:t xml:space="preserve"> </w:t>
      </w:r>
      <w:r>
        <w:rPr>
          <w:rFonts w:hint="eastAsia"/>
          <w:b/>
          <w:szCs w:val="21"/>
        </w:rPr>
        <w:t>4</w:t>
      </w:r>
      <w:r w:rsidRPr="003C395B">
        <w:rPr>
          <w:rFonts w:hint="eastAsia"/>
          <w:b/>
          <w:szCs w:val="21"/>
        </w:rPr>
        <w:t xml:space="preserve">: </w:t>
      </w:r>
      <w:r w:rsidRPr="003C395B">
        <w:rPr>
          <w:rFonts w:hint="eastAsia"/>
          <w:b/>
          <w:bCs/>
          <w:szCs w:val="21"/>
        </w:rPr>
        <w:t xml:space="preserve">The </w:t>
      </w:r>
      <w:r w:rsidRPr="003C395B">
        <w:rPr>
          <w:b/>
          <w:bCs/>
          <w:szCs w:val="21"/>
        </w:rPr>
        <w:t>cell coverage range</w:t>
      </w:r>
      <w:r w:rsidRPr="003C395B">
        <w:rPr>
          <w:rFonts w:hint="eastAsia"/>
          <w:b/>
          <w:bCs/>
          <w:szCs w:val="21"/>
        </w:rPr>
        <w:t xml:space="preserve"> </w:t>
      </w:r>
      <w:r w:rsidRPr="003C395B">
        <w:rPr>
          <w:b/>
          <w:bCs/>
          <w:szCs w:val="21"/>
        </w:rPr>
        <w:t>and flight speed</w:t>
      </w:r>
      <w:r w:rsidRPr="003C395B">
        <w:rPr>
          <w:rFonts w:hint="eastAsia"/>
          <w:b/>
          <w:bCs/>
          <w:szCs w:val="21"/>
        </w:rPr>
        <w:t xml:space="preserve"> for UAV are not </w:t>
      </w:r>
      <w:r w:rsidRPr="003C395B">
        <w:rPr>
          <w:b/>
          <w:bCs/>
          <w:szCs w:val="21"/>
        </w:rPr>
        <w:t>particularly large</w:t>
      </w:r>
      <w:r w:rsidRPr="003C395B">
        <w:rPr>
          <w:rFonts w:hint="eastAsia"/>
          <w:b/>
          <w:bCs/>
          <w:szCs w:val="21"/>
        </w:rPr>
        <w:t>, so the existing TN design is enough.</w:t>
      </w:r>
    </w:p>
    <w:p w14:paraId="5600E943" w14:textId="5553BAF5" w:rsidR="00E74B37" w:rsidRPr="007C2D82" w:rsidRDefault="007C2D82" w:rsidP="007C2D82">
      <w:pPr>
        <w:spacing w:beforeLines="50" w:before="120" w:after="120"/>
        <w:jc w:val="left"/>
        <w:rPr>
          <w:b/>
          <w:szCs w:val="21"/>
        </w:rPr>
      </w:pPr>
      <w:r w:rsidRPr="003C395B">
        <w:rPr>
          <w:rFonts w:hint="eastAsia"/>
          <w:b/>
          <w:bCs/>
          <w:szCs w:val="21"/>
        </w:rPr>
        <w:t xml:space="preserve">Proposal </w:t>
      </w:r>
      <w:r>
        <w:rPr>
          <w:rFonts w:hint="eastAsia"/>
          <w:b/>
          <w:bCs/>
          <w:szCs w:val="21"/>
        </w:rPr>
        <w:t>6</w:t>
      </w:r>
      <w:r w:rsidRPr="003C395B">
        <w:rPr>
          <w:rFonts w:hint="eastAsia"/>
          <w:b/>
          <w:bCs/>
          <w:szCs w:val="21"/>
        </w:rPr>
        <w:t xml:space="preserve">: there is no need to introduce </w:t>
      </w:r>
      <w:r w:rsidRPr="003C395B">
        <w:rPr>
          <w:b/>
          <w:bCs/>
          <w:szCs w:val="21"/>
        </w:rPr>
        <w:t>pre</w:t>
      </w:r>
      <w:r w:rsidRPr="003C395B">
        <w:rPr>
          <w:rFonts w:hint="eastAsia"/>
          <w:b/>
          <w:bCs/>
          <w:szCs w:val="21"/>
        </w:rPr>
        <w:t>-</w:t>
      </w:r>
      <w:r w:rsidRPr="003C395B">
        <w:rPr>
          <w:b/>
          <w:bCs/>
          <w:szCs w:val="21"/>
        </w:rPr>
        <w:t>compensation</w:t>
      </w:r>
      <w:r w:rsidRPr="003C395B">
        <w:rPr>
          <w:rFonts w:hint="eastAsia"/>
          <w:b/>
          <w:bCs/>
          <w:szCs w:val="21"/>
        </w:rPr>
        <w:t xml:space="preserve"> of transmit timing and frequency and </w:t>
      </w:r>
      <w:proofErr w:type="spellStart"/>
      <w:r w:rsidRPr="003C395B">
        <w:rPr>
          <w:b/>
          <w:bCs/>
          <w:szCs w:val="21"/>
        </w:rPr>
        <w:t>K</w:t>
      </w:r>
      <w:r w:rsidRPr="003C395B">
        <w:rPr>
          <w:b/>
          <w:bCs/>
          <w:szCs w:val="21"/>
          <w:vertAlign w:val="subscript"/>
        </w:rPr>
        <w:t>offset</w:t>
      </w:r>
      <w:proofErr w:type="spellEnd"/>
      <w:r w:rsidRPr="003C395B">
        <w:rPr>
          <w:rFonts w:hint="eastAsia"/>
          <w:b/>
          <w:bCs/>
          <w:szCs w:val="21"/>
        </w:rPr>
        <w:t xml:space="preserve"> for UAV, then RAN4 does not need to consider additional RRM impacts on </w:t>
      </w:r>
      <w:r w:rsidRPr="003C395B">
        <w:rPr>
          <w:rFonts w:hint="eastAsia"/>
          <w:b/>
          <w:szCs w:val="21"/>
        </w:rPr>
        <w:t xml:space="preserve">UE specific TA like ATG UE and the related initial transmit timing requirement </w:t>
      </w:r>
      <w:proofErr w:type="spellStart"/>
      <w:r w:rsidRPr="003C395B">
        <w:rPr>
          <w:rFonts w:hint="eastAsia"/>
          <w:b/>
          <w:szCs w:val="21"/>
        </w:rPr>
        <w:t>T</w:t>
      </w:r>
      <w:r w:rsidRPr="003C395B">
        <w:rPr>
          <w:rFonts w:hint="eastAsia"/>
          <w:b/>
          <w:szCs w:val="21"/>
          <w:vertAlign w:val="subscript"/>
        </w:rPr>
        <w:t>e</w:t>
      </w:r>
      <w:proofErr w:type="spellEnd"/>
      <w:r w:rsidRPr="003C395B">
        <w:rPr>
          <w:rFonts w:hint="eastAsia"/>
          <w:b/>
          <w:szCs w:val="21"/>
        </w:rPr>
        <w:t>.</w:t>
      </w:r>
    </w:p>
    <w:p w14:paraId="7C018893" w14:textId="77777777" w:rsidR="00465CB2" w:rsidRPr="00460F16" w:rsidRDefault="00EE45A3"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460F16">
        <w:rPr>
          <w:rFonts w:hint="eastAsia"/>
          <w:color w:val="000000" w:themeColor="text1"/>
          <w:lang w:eastAsia="zh-CN"/>
        </w:rPr>
        <w:t>Reference</w:t>
      </w:r>
    </w:p>
    <w:p w14:paraId="61E17C6A" w14:textId="77777777" w:rsidR="00374488" w:rsidRPr="00460F16" w:rsidRDefault="00E67881" w:rsidP="00E67881">
      <w:pPr>
        <w:pStyle w:val="ab"/>
        <w:numPr>
          <w:ilvl w:val="0"/>
          <w:numId w:val="19"/>
        </w:numPr>
        <w:jc w:val="left"/>
        <w:rPr>
          <w:color w:val="000000" w:themeColor="text1"/>
          <w:sz w:val="20"/>
        </w:rPr>
      </w:pPr>
      <w:r w:rsidRPr="00460F16">
        <w:rPr>
          <w:color w:val="000000" w:themeColor="text1"/>
          <w:sz w:val="20"/>
        </w:rPr>
        <w:t>RP-252954</w:t>
      </w:r>
      <w:r w:rsidR="006C7402" w:rsidRPr="00460F16">
        <w:rPr>
          <w:rFonts w:hint="eastAsia"/>
          <w:color w:val="000000" w:themeColor="text1"/>
          <w:sz w:val="20"/>
        </w:rPr>
        <w:t>,</w:t>
      </w:r>
      <w:r w:rsidR="00EB4388" w:rsidRPr="00460F16">
        <w:rPr>
          <w:color w:val="000000" w:themeColor="text1"/>
          <w:sz w:val="20"/>
        </w:rPr>
        <w:t xml:space="preserve"> </w:t>
      </w:r>
      <w:r w:rsidRPr="00460F16">
        <w:rPr>
          <w:color w:val="000000" w:themeColor="text1"/>
          <w:sz w:val="20"/>
        </w:rPr>
        <w:t xml:space="preserve">New WID on enhancement of NR RF and RRM requirements for </w:t>
      </w:r>
      <w:proofErr w:type="spellStart"/>
      <w:r w:rsidRPr="00460F16">
        <w:rPr>
          <w:color w:val="000000" w:themeColor="text1"/>
          <w:sz w:val="20"/>
        </w:rPr>
        <w:t>uncrewed</w:t>
      </w:r>
      <w:proofErr w:type="spellEnd"/>
      <w:r w:rsidRPr="00460F16">
        <w:rPr>
          <w:color w:val="000000" w:themeColor="text1"/>
          <w:sz w:val="20"/>
        </w:rPr>
        <w:t xml:space="preserve"> aerial vehicle (UAV)</w:t>
      </w:r>
    </w:p>
    <w:p w14:paraId="2A16393B" w14:textId="3372B449" w:rsidR="000709DB" w:rsidRPr="00460F16" w:rsidRDefault="000709DB" w:rsidP="00E67881">
      <w:pPr>
        <w:pStyle w:val="ab"/>
        <w:numPr>
          <w:ilvl w:val="0"/>
          <w:numId w:val="19"/>
        </w:numPr>
        <w:jc w:val="left"/>
        <w:rPr>
          <w:color w:val="000000" w:themeColor="text1"/>
          <w:sz w:val="20"/>
        </w:rPr>
      </w:pPr>
      <w:r w:rsidRPr="00460F16">
        <w:rPr>
          <w:rFonts w:hint="eastAsia"/>
          <w:color w:val="000000" w:themeColor="text1"/>
          <w:szCs w:val="21"/>
        </w:rPr>
        <w:t>TR 38.876,</w:t>
      </w:r>
      <w:r w:rsidRPr="00460F16">
        <w:rPr>
          <w:color w:val="000000" w:themeColor="text1"/>
        </w:rPr>
        <w:t xml:space="preserve"> </w:t>
      </w:r>
      <w:r w:rsidRPr="00460F16">
        <w:rPr>
          <w:color w:val="000000" w:themeColor="text1"/>
          <w:szCs w:val="21"/>
        </w:rPr>
        <w:t>Air-to-ground network for NR</w:t>
      </w:r>
    </w:p>
    <w:p w14:paraId="59AC8BDF" w14:textId="7C81F55C" w:rsidR="000709DB" w:rsidRPr="00460F16" w:rsidRDefault="000709DB" w:rsidP="00E67881">
      <w:pPr>
        <w:pStyle w:val="ab"/>
        <w:numPr>
          <w:ilvl w:val="0"/>
          <w:numId w:val="19"/>
        </w:numPr>
        <w:jc w:val="left"/>
        <w:rPr>
          <w:color w:val="000000" w:themeColor="text1"/>
          <w:sz w:val="20"/>
        </w:rPr>
      </w:pPr>
      <w:r w:rsidRPr="00460F16">
        <w:rPr>
          <w:color w:val="000000" w:themeColor="text1"/>
          <w:sz w:val="20"/>
        </w:rPr>
        <w:t>R4-2523101</w:t>
      </w:r>
      <w:r w:rsidRPr="00460F16">
        <w:rPr>
          <w:rFonts w:hint="eastAsia"/>
          <w:color w:val="000000" w:themeColor="text1"/>
          <w:sz w:val="20"/>
        </w:rPr>
        <w:t>,</w:t>
      </w:r>
      <w:r w:rsidRPr="00460F16">
        <w:rPr>
          <w:color w:val="000000" w:themeColor="text1"/>
        </w:rPr>
        <w:t xml:space="preserve"> </w:t>
      </w:r>
      <w:r w:rsidRPr="00460F16">
        <w:rPr>
          <w:color w:val="000000" w:themeColor="text1"/>
          <w:sz w:val="20"/>
        </w:rPr>
        <w:t>WF for [117][319] NR_UAV</w:t>
      </w:r>
      <w:r w:rsidRPr="00460F16">
        <w:rPr>
          <w:rFonts w:hint="eastAsia"/>
          <w:color w:val="000000" w:themeColor="text1"/>
          <w:sz w:val="20"/>
        </w:rPr>
        <w:t xml:space="preserve">, </w:t>
      </w:r>
      <w:r w:rsidRPr="00460F16">
        <w:rPr>
          <w:color w:val="000000" w:themeColor="text1"/>
          <w:sz w:val="20"/>
        </w:rPr>
        <w:t>Qualcomm Incorporated, CMCC</w:t>
      </w:r>
    </w:p>
    <w:p w14:paraId="13EE179F" w14:textId="71667874" w:rsidR="006A48F9" w:rsidRPr="00460F16" w:rsidRDefault="009129A8" w:rsidP="000709DB">
      <w:pPr>
        <w:pStyle w:val="ab"/>
        <w:numPr>
          <w:ilvl w:val="0"/>
          <w:numId w:val="19"/>
        </w:numPr>
        <w:jc w:val="left"/>
        <w:rPr>
          <w:color w:val="000000" w:themeColor="text1"/>
          <w:sz w:val="20"/>
        </w:rPr>
      </w:pPr>
      <w:r w:rsidRPr="00460F16">
        <w:rPr>
          <w:color w:val="000000" w:themeColor="text1"/>
          <w:sz w:val="20"/>
        </w:rPr>
        <w:t>3GPP TS 38.133</w:t>
      </w:r>
      <w:r w:rsidRPr="00460F16">
        <w:rPr>
          <w:rFonts w:hint="eastAsia"/>
          <w:color w:val="000000" w:themeColor="text1"/>
          <w:sz w:val="20"/>
        </w:rPr>
        <w:t xml:space="preserve">, </w:t>
      </w:r>
      <w:r w:rsidRPr="00460F16">
        <w:rPr>
          <w:color w:val="000000" w:themeColor="text1"/>
          <w:sz w:val="20"/>
        </w:rPr>
        <w:t>NR Requirements for support of radio resource management</w:t>
      </w:r>
    </w:p>
    <w:p w14:paraId="300CE815" w14:textId="77777777" w:rsidR="00EB4388" w:rsidRPr="00460F16" w:rsidRDefault="00EB4388" w:rsidP="00EB4388">
      <w:pPr>
        <w:pStyle w:val="ab"/>
        <w:ind w:left="0" w:firstLine="0"/>
        <w:jc w:val="left"/>
        <w:rPr>
          <w:color w:val="000000" w:themeColor="text1"/>
          <w:sz w:val="20"/>
        </w:rPr>
      </w:pPr>
    </w:p>
    <w:sectPr w:rsidR="00EB4388" w:rsidRPr="00460F1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86CDA" w14:textId="77777777" w:rsidR="00AC3BDC" w:rsidRDefault="00AC3BDC" w:rsidP="0095591C">
      <w:pPr>
        <w:spacing w:after="60"/>
        <w:ind w:left="210"/>
      </w:pPr>
      <w:r>
        <w:separator/>
      </w:r>
    </w:p>
    <w:p w14:paraId="05B4D9EA" w14:textId="77777777" w:rsidR="00AC3BDC" w:rsidRDefault="00AC3BDC"/>
  </w:endnote>
  <w:endnote w:type="continuationSeparator" w:id="0">
    <w:p w14:paraId="794EF582" w14:textId="77777777" w:rsidR="00AC3BDC" w:rsidRDefault="00AC3BDC" w:rsidP="0095591C">
      <w:pPr>
        <w:spacing w:after="60"/>
        <w:ind w:left="210"/>
      </w:pPr>
      <w:r>
        <w:continuationSeparator/>
      </w:r>
    </w:p>
    <w:p w14:paraId="652D75FC" w14:textId="77777777" w:rsidR="00AC3BDC" w:rsidRDefault="00AC3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altName w:val="ITC Zapf 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11F0E">
      <w:t>1</w:t>
    </w:r>
    <w:r>
      <w:fldChar w:fldCharType="end"/>
    </w:r>
  </w:p>
  <w:p w14:paraId="753F63AB" w14:textId="77777777"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4E29A" w14:textId="77777777" w:rsidR="00AC3BDC" w:rsidRDefault="00AC3BDC" w:rsidP="0095591C">
      <w:pPr>
        <w:spacing w:after="60"/>
        <w:ind w:left="210"/>
      </w:pPr>
      <w:r>
        <w:separator/>
      </w:r>
    </w:p>
    <w:p w14:paraId="0E660A2F" w14:textId="77777777" w:rsidR="00AC3BDC" w:rsidRDefault="00AC3BDC"/>
  </w:footnote>
  <w:footnote w:type="continuationSeparator" w:id="0">
    <w:p w14:paraId="7C744B30" w14:textId="77777777" w:rsidR="00AC3BDC" w:rsidRDefault="00AC3BDC" w:rsidP="0095591C">
      <w:pPr>
        <w:spacing w:after="60"/>
        <w:ind w:left="210"/>
      </w:pPr>
      <w:r>
        <w:continuationSeparator/>
      </w:r>
    </w:p>
    <w:p w14:paraId="14757118" w14:textId="77777777" w:rsidR="00AC3BDC" w:rsidRDefault="00AC3B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3">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
  </w:num>
  <w:num w:numId="4">
    <w:abstractNumId w:val="14"/>
  </w:num>
  <w:num w:numId="5">
    <w:abstractNumId w:val="7"/>
  </w:num>
  <w:num w:numId="6">
    <w:abstractNumId w:val="30"/>
  </w:num>
  <w:num w:numId="7">
    <w:abstractNumId w:val="4"/>
  </w:num>
  <w:num w:numId="8">
    <w:abstractNumId w:val="16"/>
  </w:num>
  <w:num w:numId="9">
    <w:abstractNumId w:val="9"/>
  </w:num>
  <w:num w:numId="10">
    <w:abstractNumId w:val="27"/>
  </w:num>
  <w:num w:numId="11">
    <w:abstractNumId w:val="31"/>
  </w:num>
  <w:num w:numId="12">
    <w:abstractNumId w:val="32"/>
  </w:num>
  <w:num w:numId="13">
    <w:abstractNumId w:val="10"/>
  </w:num>
  <w:num w:numId="14">
    <w:abstractNumId w:val="11"/>
  </w:num>
  <w:num w:numId="15">
    <w:abstractNumId w:val="8"/>
  </w:num>
  <w:num w:numId="16">
    <w:abstractNumId w:val="24"/>
  </w:num>
  <w:num w:numId="17">
    <w:abstractNumId w:val="0"/>
  </w:num>
  <w:num w:numId="18">
    <w:abstractNumId w:val="26"/>
  </w:num>
  <w:num w:numId="19">
    <w:abstractNumId w:val="18"/>
  </w:num>
  <w:num w:numId="20">
    <w:abstractNumId w:val="28"/>
  </w:num>
  <w:num w:numId="21">
    <w:abstractNumId w:val="23"/>
  </w:num>
  <w:num w:numId="22">
    <w:abstractNumId w:val="19"/>
  </w:num>
  <w:num w:numId="23">
    <w:abstractNumId w:val="29"/>
  </w:num>
  <w:num w:numId="24">
    <w:abstractNumId w:val="3"/>
  </w:num>
  <w:num w:numId="25">
    <w:abstractNumId w:val="2"/>
  </w:num>
  <w:num w:numId="26">
    <w:abstractNumId w:val="21"/>
  </w:num>
  <w:num w:numId="27">
    <w:abstractNumId w:val="12"/>
  </w:num>
  <w:num w:numId="28">
    <w:abstractNumId w:val="25"/>
  </w:num>
  <w:num w:numId="29">
    <w:abstractNumId w:val="6"/>
  </w:num>
  <w:num w:numId="30">
    <w:abstractNumId w:val="13"/>
  </w:num>
  <w:num w:numId="31">
    <w:abstractNumId w:val="22"/>
  </w:num>
  <w:num w:numId="32">
    <w:abstractNumId w:val="20"/>
  </w:num>
  <w:num w:numId="3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428"/>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BFF"/>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395B"/>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32"/>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F0E"/>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5AB"/>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46EB"/>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400"/>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D82"/>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AC9"/>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578"/>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BDC"/>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87F24"/>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697"/>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ABC"/>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DAE"/>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A0F"/>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82FDA-A0C2-484C-B65A-BA7A89F3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25703</TotalTime>
  <Pages>3</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CATT_#118</cp:lastModifiedBy>
  <cp:revision>550</cp:revision>
  <cp:lastPrinted>2007-04-24T00:59:00Z</cp:lastPrinted>
  <dcterms:created xsi:type="dcterms:W3CDTF">2024-07-23T06:44:00Z</dcterms:created>
  <dcterms:modified xsi:type="dcterms:W3CDTF">2026-01-30T07:14:00Z</dcterms:modified>
</cp:coreProperties>
</file>